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78" w:rsidRPr="005D3352" w:rsidRDefault="00575BC4" w:rsidP="009E5A78">
      <w:pPr>
        <w:shd w:val="clear" w:color="auto" w:fill="FFFFFF"/>
        <w:spacing w:after="0" w:line="233" w:lineRule="atLeast"/>
        <w:textAlignment w:val="baseline"/>
        <w:rPr>
          <w:rFonts w:ascii="Arial" w:hAnsi="Arial"/>
          <w:b/>
          <w:bCs/>
          <w:color w:val="000000"/>
          <w:sz w:val="32"/>
          <w:szCs w:val="19"/>
          <w:shd w:val="clear" w:color="auto" w:fill="FFFFFF"/>
        </w:rPr>
      </w:pPr>
      <w:bookmarkStart w:id="0" w:name="_GoBack"/>
      <w:bookmarkEnd w:id="0"/>
      <w:r w:rsidRPr="005D3352">
        <w:rPr>
          <w:rFonts w:ascii="Arial" w:hAnsi="Arial"/>
          <w:b/>
          <w:bCs/>
          <w:color w:val="000000"/>
          <w:sz w:val="32"/>
          <w:szCs w:val="19"/>
          <w:shd w:val="clear" w:color="auto" w:fill="FFFFFF"/>
        </w:rPr>
        <w:t>Восстановление микрофлоры кишечника и очищение организма, при помощи пробиотика «Ветом».</w:t>
      </w:r>
    </w:p>
    <w:p w:rsidR="00451688" w:rsidRPr="00C36DC3" w:rsidRDefault="00575BC4" w:rsidP="00C36DC3">
      <w:pPr>
        <w:shd w:val="clear" w:color="auto" w:fill="FFFFFF"/>
        <w:spacing w:after="0" w:line="233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19"/>
        </w:rPr>
      </w:pPr>
      <w:r w:rsidRPr="00C36DC3">
        <w:rPr>
          <w:rFonts w:ascii="Arial" w:eastAsia="Times New Roman" w:hAnsi="Arial" w:cs="Arial"/>
          <w:bCs/>
          <w:color w:val="000000" w:themeColor="text1"/>
          <w:sz w:val="28"/>
        </w:rPr>
        <w:t>Первое, что необходимо понять</w:t>
      </w:r>
      <w:r w:rsidR="00B9039E" w:rsidRPr="00C36DC3">
        <w:rPr>
          <w:rFonts w:ascii="Arial" w:eastAsia="Times New Roman" w:hAnsi="Arial" w:cs="Arial"/>
          <w:bCs/>
          <w:color w:val="000000" w:themeColor="text1"/>
          <w:sz w:val="28"/>
        </w:rPr>
        <w:t>, в норме ли у Вас микрофлора кишечника:</w:t>
      </w:r>
    </w:p>
    <w:p w:rsidR="000B0861" w:rsidRPr="00491A70" w:rsidRDefault="00451688" w:rsidP="000B0861">
      <w:pPr>
        <w:pStyle w:val="a4"/>
        <w:spacing w:before="75" w:beforeAutospacing="0" w:after="75" w:afterAutospacing="0" w:line="360" w:lineRule="atLeast"/>
        <w:ind w:left="75" w:right="75"/>
        <w:rPr>
          <w:rFonts w:ascii="Arial" w:hAnsi="Arial" w:cs="Arial"/>
          <w:color w:val="333333"/>
          <w:szCs w:val="21"/>
        </w:rPr>
      </w:pPr>
      <w:r w:rsidRPr="00491A70">
        <w:rPr>
          <w:rFonts w:ascii="Arial" w:hAnsi="Arial" w:cs="Arial"/>
          <w:color w:val="333333"/>
          <w:szCs w:val="19"/>
        </w:rPr>
        <w:t> </w:t>
      </w:r>
      <w:r w:rsidRPr="00491A70">
        <w:rPr>
          <w:rFonts w:ascii="Arial" w:hAnsi="Arial" w:cs="Arial"/>
          <w:noProof/>
          <w:color w:val="333333"/>
          <w:szCs w:val="19"/>
        </w:rPr>
        <w:drawing>
          <wp:inline distT="0" distB="0" distL="0" distR="0">
            <wp:extent cx="2381250" cy="2095500"/>
            <wp:effectExtent l="19050" t="0" r="0" b="0"/>
            <wp:docPr id="1" name="Рисунок 1" descr="Кишеч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шечн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A70" w:rsidRPr="000B0861" w:rsidRDefault="00575BC4" w:rsidP="00491A70">
      <w:pPr>
        <w:shd w:val="clear" w:color="auto" w:fill="FFFFFF"/>
        <w:spacing w:after="0" w:line="233" w:lineRule="atLeast"/>
        <w:textAlignment w:val="baseline"/>
        <w:rPr>
          <w:rFonts w:ascii="Arial" w:eastAsia="Times New Roman" w:hAnsi="Arial" w:cs="Arial"/>
          <w:bCs/>
          <w:color w:val="333333"/>
          <w:sz w:val="24"/>
        </w:rPr>
      </w:pPr>
      <w:r w:rsidRPr="00491A70">
        <w:rPr>
          <w:rFonts w:ascii="Arial" w:eastAsia="Times New Roman" w:hAnsi="Arial" w:cs="Arial"/>
          <w:color w:val="333333"/>
          <w:sz w:val="24"/>
          <w:szCs w:val="20"/>
          <w:bdr w:val="none" w:sz="0" w:space="0" w:color="auto" w:frame="1"/>
        </w:rPr>
        <w:t xml:space="preserve"> </w:t>
      </w:r>
      <w:r w:rsidR="00451688" w:rsidRPr="00491A70">
        <w:rPr>
          <w:rFonts w:ascii="Arial" w:eastAsia="Times New Roman" w:hAnsi="Arial" w:cs="Arial"/>
          <w:color w:val="333333"/>
          <w:sz w:val="24"/>
          <w:szCs w:val="20"/>
          <w:bdr w:val="none" w:sz="0" w:space="0" w:color="auto" w:frame="1"/>
        </w:rPr>
        <w:t>0 – симптом отсутствует или слабо выражен;</w:t>
      </w:r>
    </w:p>
    <w:p w:rsidR="00451688" w:rsidRPr="00491A70" w:rsidRDefault="00451688" w:rsidP="00491A70">
      <w:pPr>
        <w:shd w:val="clear" w:color="auto" w:fill="FFFFFF"/>
        <w:spacing w:after="0" w:line="233" w:lineRule="atLeast"/>
        <w:textAlignment w:val="baseline"/>
        <w:rPr>
          <w:rFonts w:ascii="Arial" w:eastAsia="Times New Roman" w:hAnsi="Arial" w:cs="Arial"/>
          <w:color w:val="333333"/>
          <w:sz w:val="24"/>
          <w:szCs w:val="19"/>
        </w:rPr>
      </w:pPr>
      <w:r w:rsidRPr="00491A70">
        <w:rPr>
          <w:rFonts w:ascii="Arial" w:eastAsia="Times New Roman" w:hAnsi="Arial" w:cs="Arial"/>
          <w:color w:val="333333"/>
          <w:sz w:val="24"/>
          <w:szCs w:val="20"/>
          <w:bdr w:val="none" w:sz="0" w:space="0" w:color="auto" w:frame="1"/>
        </w:rPr>
        <w:t>1 – симптом слабо выражен и проявляется иногда;</w:t>
      </w:r>
    </w:p>
    <w:p w:rsidR="00451688" w:rsidRPr="00491A70" w:rsidRDefault="00451688" w:rsidP="00491A70">
      <w:pPr>
        <w:shd w:val="clear" w:color="auto" w:fill="FFFFFF"/>
        <w:spacing w:after="0" w:line="233" w:lineRule="atLeast"/>
        <w:textAlignment w:val="baseline"/>
        <w:rPr>
          <w:rFonts w:ascii="Arial" w:eastAsia="Times New Roman" w:hAnsi="Arial" w:cs="Arial"/>
          <w:color w:val="333333"/>
          <w:sz w:val="24"/>
          <w:szCs w:val="19"/>
        </w:rPr>
      </w:pPr>
      <w:r w:rsidRPr="00491A70">
        <w:rPr>
          <w:rFonts w:ascii="Arial" w:eastAsia="Times New Roman" w:hAnsi="Arial" w:cs="Arial"/>
          <w:color w:val="333333"/>
          <w:sz w:val="24"/>
          <w:szCs w:val="20"/>
          <w:bdr w:val="none" w:sz="0" w:space="0" w:color="auto" w:frame="1"/>
        </w:rPr>
        <w:t>2 – симптом средне выражен и часто повторяется;</w:t>
      </w:r>
    </w:p>
    <w:p w:rsidR="00451688" w:rsidRPr="00491A70" w:rsidRDefault="00451688" w:rsidP="00451688">
      <w:pPr>
        <w:shd w:val="clear" w:color="auto" w:fill="FFFFFF"/>
        <w:spacing w:after="0" w:line="233" w:lineRule="atLeast"/>
        <w:textAlignment w:val="baseline"/>
        <w:rPr>
          <w:rFonts w:ascii="Arial" w:eastAsia="Times New Roman" w:hAnsi="Arial" w:cs="Arial"/>
          <w:color w:val="333333"/>
          <w:sz w:val="24"/>
          <w:szCs w:val="19"/>
        </w:rPr>
      </w:pPr>
      <w:r w:rsidRPr="00491A70">
        <w:rPr>
          <w:rFonts w:ascii="Arial" w:eastAsia="Times New Roman" w:hAnsi="Arial" w:cs="Arial"/>
          <w:color w:val="333333"/>
          <w:sz w:val="24"/>
          <w:szCs w:val="20"/>
          <w:bdr w:val="none" w:sz="0" w:space="0" w:color="auto" w:frame="1"/>
        </w:rPr>
        <w:t>3 – симптом сильно выражен и часто повторяется</w:t>
      </w:r>
      <w:r w:rsidRPr="00491A70">
        <w:rPr>
          <w:rFonts w:ascii="Arial" w:eastAsia="Times New Roman" w:hAnsi="Arial" w:cs="Arial"/>
          <w:color w:val="333333"/>
          <w:sz w:val="24"/>
          <w:szCs w:val="19"/>
        </w:rPr>
        <w:t> </w:t>
      </w:r>
    </w:p>
    <w:tbl>
      <w:tblPr>
        <w:tblW w:w="943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8"/>
        <w:gridCol w:w="736"/>
        <w:gridCol w:w="737"/>
        <w:gridCol w:w="737"/>
        <w:gridCol w:w="737"/>
      </w:tblGrid>
      <w:tr w:rsidR="00451688" w:rsidRPr="00491A70" w:rsidTr="00451688">
        <w:tc>
          <w:tcPr>
            <w:tcW w:w="62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Запор или диарея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0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1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2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3</w:t>
            </w:r>
          </w:p>
        </w:tc>
      </w:tr>
      <w:tr w:rsidR="00451688" w:rsidRPr="00491A70" w:rsidTr="00451688">
        <w:tc>
          <w:tcPr>
            <w:tcW w:w="62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Вздутие или боль в животе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0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1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2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3</w:t>
            </w:r>
          </w:p>
        </w:tc>
      </w:tr>
      <w:tr w:rsidR="00451688" w:rsidRPr="00491A70" w:rsidTr="00451688">
        <w:tc>
          <w:tcPr>
            <w:tcW w:w="62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Слизь и кровь в стуле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0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1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2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3</w:t>
            </w:r>
          </w:p>
        </w:tc>
      </w:tr>
      <w:tr w:rsidR="00451688" w:rsidRPr="00491A70" w:rsidTr="00451688">
        <w:tc>
          <w:tcPr>
            <w:tcW w:w="62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Боль в суставах, отеки, артриты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0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1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2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3</w:t>
            </w:r>
          </w:p>
        </w:tc>
      </w:tr>
      <w:tr w:rsidR="00451688" w:rsidRPr="00491A70" w:rsidTr="00451688">
        <w:tc>
          <w:tcPr>
            <w:tcW w:w="62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Хроническая или частая усталость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0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1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2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3</w:t>
            </w:r>
          </w:p>
        </w:tc>
      </w:tr>
      <w:tr w:rsidR="00451688" w:rsidRPr="00491A70" w:rsidTr="00451688">
        <w:tc>
          <w:tcPr>
            <w:tcW w:w="62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Пищевая аллергия, повышенная чувствительность или непереносимость продуктов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0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1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2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3</w:t>
            </w:r>
          </w:p>
        </w:tc>
      </w:tr>
      <w:tr w:rsidR="00451688" w:rsidRPr="00491A70" w:rsidTr="00451688">
        <w:tc>
          <w:tcPr>
            <w:tcW w:w="62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Синусит и заложенность носа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0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1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2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3</w:t>
            </w:r>
          </w:p>
        </w:tc>
      </w:tr>
      <w:tr w:rsidR="00451688" w:rsidRPr="00491A70" w:rsidTr="00451688">
        <w:tc>
          <w:tcPr>
            <w:tcW w:w="62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Хронические или частые воспаления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0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1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2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3</w:t>
            </w:r>
          </w:p>
        </w:tc>
      </w:tr>
      <w:tr w:rsidR="00451688" w:rsidRPr="00491A70" w:rsidTr="00451688">
        <w:tc>
          <w:tcPr>
            <w:tcW w:w="62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Экзема, сыпь, крапивница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0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1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2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3</w:t>
            </w:r>
          </w:p>
        </w:tc>
      </w:tr>
      <w:tr w:rsidR="00451688" w:rsidRPr="00491A70" w:rsidTr="00451688">
        <w:tc>
          <w:tcPr>
            <w:tcW w:w="62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Астма, сенная лихорадка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0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1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2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3</w:t>
            </w:r>
          </w:p>
        </w:tc>
      </w:tr>
      <w:tr w:rsidR="00451688" w:rsidRPr="00491A70" w:rsidTr="00451688">
        <w:tc>
          <w:tcPr>
            <w:tcW w:w="62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Плохая память, смена настроения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0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1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2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3</w:t>
            </w:r>
          </w:p>
        </w:tc>
      </w:tr>
      <w:tr w:rsidR="00451688" w:rsidRPr="00491A70" w:rsidTr="00451688">
        <w:tc>
          <w:tcPr>
            <w:tcW w:w="62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Использование НПВС (аспирин, нурофен, деклафинак, кетарол, кетанов и т.п.)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0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1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2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3</w:t>
            </w:r>
          </w:p>
        </w:tc>
      </w:tr>
      <w:tr w:rsidR="00451688" w:rsidRPr="00491A70" w:rsidTr="00451688">
        <w:tc>
          <w:tcPr>
            <w:tcW w:w="62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Использование антибиотиков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0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1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2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3</w:t>
            </w:r>
          </w:p>
        </w:tc>
      </w:tr>
      <w:tr w:rsidR="00451688" w:rsidRPr="00491A70" w:rsidTr="00451688">
        <w:tc>
          <w:tcPr>
            <w:tcW w:w="62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Использование противозачаточных средств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0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1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2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3</w:t>
            </w:r>
          </w:p>
        </w:tc>
      </w:tr>
      <w:tr w:rsidR="00451688" w:rsidRPr="00491A70" w:rsidTr="00451688">
        <w:tc>
          <w:tcPr>
            <w:tcW w:w="62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Употребление алкоголя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0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1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2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3</w:t>
            </w:r>
          </w:p>
        </w:tc>
      </w:tr>
      <w:tr w:rsidR="00451688" w:rsidRPr="00491A70" w:rsidTr="00451688">
        <w:tc>
          <w:tcPr>
            <w:tcW w:w="62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Аутоиммунные заболевания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0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1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2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3</w:t>
            </w:r>
          </w:p>
        </w:tc>
      </w:tr>
      <w:tr w:rsidR="00451688" w:rsidRPr="00491A70" w:rsidTr="00451688">
        <w:tc>
          <w:tcPr>
            <w:tcW w:w="62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Желчнокаменная или мочекаменная болезнь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0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1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2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3</w:t>
            </w:r>
          </w:p>
        </w:tc>
      </w:tr>
      <w:tr w:rsidR="00451688" w:rsidRPr="00491A70" w:rsidTr="00451688">
        <w:tc>
          <w:tcPr>
            <w:tcW w:w="62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Стрессы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0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1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2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3</w:t>
            </w:r>
          </w:p>
        </w:tc>
      </w:tr>
      <w:tr w:rsidR="00451688" w:rsidRPr="00491A70" w:rsidTr="00451688">
        <w:tc>
          <w:tcPr>
            <w:tcW w:w="62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Гормональная дисфункция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0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1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2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51688" w:rsidRPr="00491A70" w:rsidRDefault="00451688" w:rsidP="00451688">
            <w:pPr>
              <w:spacing w:after="0" w:line="233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19"/>
              </w:rPr>
            </w:pPr>
            <w:r w:rsidRPr="00491A70">
              <w:rPr>
                <w:rFonts w:ascii="Arial" w:eastAsia="Times New Roman" w:hAnsi="Arial" w:cs="Arial"/>
                <w:color w:val="333333"/>
                <w:sz w:val="24"/>
                <w:szCs w:val="19"/>
              </w:rPr>
              <w:t>3</w:t>
            </w:r>
          </w:p>
        </w:tc>
      </w:tr>
    </w:tbl>
    <w:p w:rsidR="00451688" w:rsidRPr="00491A70" w:rsidRDefault="00451688" w:rsidP="00C36DC3">
      <w:pPr>
        <w:shd w:val="clear" w:color="auto" w:fill="FFFFFF"/>
        <w:spacing w:after="0" w:line="233" w:lineRule="atLeast"/>
        <w:textAlignment w:val="baseline"/>
        <w:rPr>
          <w:rFonts w:ascii="Arial" w:eastAsia="Times New Roman" w:hAnsi="Arial" w:cs="Arial"/>
          <w:color w:val="333333"/>
          <w:sz w:val="24"/>
          <w:szCs w:val="19"/>
        </w:rPr>
      </w:pPr>
      <w:r w:rsidRPr="00491A70">
        <w:rPr>
          <w:rFonts w:ascii="Arial" w:eastAsia="Times New Roman" w:hAnsi="Arial" w:cs="Arial"/>
          <w:color w:val="333333"/>
          <w:sz w:val="24"/>
          <w:szCs w:val="19"/>
        </w:rPr>
        <w:t> </w:t>
      </w:r>
      <w:r w:rsidRPr="00491A70">
        <w:rPr>
          <w:rFonts w:ascii="Arial" w:eastAsia="Times New Roman" w:hAnsi="Arial" w:cs="Arial"/>
          <w:bCs/>
          <w:color w:val="333333"/>
          <w:sz w:val="24"/>
        </w:rPr>
        <w:t>Сумма балов:</w:t>
      </w:r>
    </w:p>
    <w:p w:rsidR="00451688" w:rsidRPr="00491A70" w:rsidRDefault="00451688" w:rsidP="00451688">
      <w:pPr>
        <w:shd w:val="clear" w:color="auto" w:fill="FFFFFF"/>
        <w:spacing w:after="0" w:line="233" w:lineRule="atLeast"/>
        <w:textAlignment w:val="baseline"/>
        <w:rPr>
          <w:rFonts w:ascii="Arial" w:eastAsia="Times New Roman" w:hAnsi="Arial" w:cs="Arial"/>
          <w:color w:val="333333"/>
          <w:sz w:val="24"/>
          <w:szCs w:val="19"/>
        </w:rPr>
      </w:pPr>
      <w:r w:rsidRPr="00491A70">
        <w:rPr>
          <w:rFonts w:ascii="Arial" w:eastAsia="Times New Roman" w:hAnsi="Arial" w:cs="Arial"/>
          <w:color w:val="333333"/>
          <w:sz w:val="24"/>
          <w:szCs w:val="19"/>
        </w:rPr>
        <w:t> </w:t>
      </w:r>
      <w:r w:rsidRPr="00491A70">
        <w:rPr>
          <w:rFonts w:ascii="Arial" w:eastAsia="Times New Roman" w:hAnsi="Arial" w:cs="Arial"/>
          <w:color w:val="333333"/>
          <w:sz w:val="24"/>
          <w:szCs w:val="20"/>
          <w:bdr w:val="none" w:sz="0" w:space="0" w:color="auto" w:frame="1"/>
        </w:rPr>
        <w:t>1-5 – скорее всего, у Вас нормальная микрофлора.</w:t>
      </w:r>
    </w:p>
    <w:p w:rsidR="00451688" w:rsidRPr="00491A70" w:rsidRDefault="00451688" w:rsidP="00451688">
      <w:pPr>
        <w:shd w:val="clear" w:color="auto" w:fill="FFFFFF"/>
        <w:spacing w:after="0" w:line="233" w:lineRule="atLeast"/>
        <w:textAlignment w:val="baseline"/>
        <w:rPr>
          <w:rFonts w:ascii="Arial" w:eastAsia="Times New Roman" w:hAnsi="Arial" w:cs="Arial"/>
          <w:color w:val="333333"/>
          <w:sz w:val="24"/>
          <w:szCs w:val="19"/>
        </w:rPr>
      </w:pPr>
      <w:r w:rsidRPr="00491A70">
        <w:rPr>
          <w:rFonts w:ascii="Arial" w:eastAsia="Times New Roman" w:hAnsi="Arial" w:cs="Arial"/>
          <w:color w:val="333333"/>
          <w:sz w:val="24"/>
          <w:szCs w:val="19"/>
        </w:rPr>
        <w:t>6-10 – есть некоторые отклонения в структуре биопленки и микрофлоре кишечника. Вам нужно обратить внимание на здоровье Вашего кишечника.</w:t>
      </w:r>
    </w:p>
    <w:p w:rsidR="00451688" w:rsidRPr="00491A70" w:rsidRDefault="00451688" w:rsidP="00451688">
      <w:pPr>
        <w:shd w:val="clear" w:color="auto" w:fill="FFFFFF"/>
        <w:spacing w:after="0" w:line="233" w:lineRule="atLeast"/>
        <w:textAlignment w:val="baseline"/>
        <w:rPr>
          <w:rFonts w:ascii="Arial" w:eastAsia="Times New Roman" w:hAnsi="Arial" w:cs="Arial"/>
          <w:color w:val="333333"/>
          <w:sz w:val="24"/>
          <w:szCs w:val="19"/>
        </w:rPr>
      </w:pPr>
      <w:r w:rsidRPr="00491A70">
        <w:rPr>
          <w:rFonts w:ascii="Arial" w:eastAsia="Times New Roman" w:hAnsi="Arial" w:cs="Arial"/>
          <w:color w:val="333333"/>
          <w:sz w:val="24"/>
          <w:szCs w:val="19"/>
        </w:rPr>
        <w:t>11-19 – дисбактериоз присутствует в стадии компенсации. Вам необходимо позаботиться о микрофлоре Вашего кишечника.</w:t>
      </w:r>
    </w:p>
    <w:p w:rsidR="00C36DC3" w:rsidRPr="00C36DC3" w:rsidRDefault="00451688" w:rsidP="00C36DC3">
      <w:pPr>
        <w:shd w:val="clear" w:color="auto" w:fill="FFFFFF"/>
        <w:spacing w:after="0" w:line="233" w:lineRule="atLeast"/>
        <w:textAlignment w:val="baseline"/>
        <w:rPr>
          <w:rFonts w:ascii="Arial" w:eastAsia="Times New Roman" w:hAnsi="Arial" w:cs="Arial"/>
          <w:color w:val="333333"/>
          <w:sz w:val="24"/>
          <w:szCs w:val="19"/>
        </w:rPr>
      </w:pPr>
      <w:r w:rsidRPr="00491A70">
        <w:rPr>
          <w:rFonts w:ascii="Arial" w:eastAsia="Times New Roman" w:hAnsi="Arial" w:cs="Arial"/>
          <w:color w:val="333333"/>
          <w:sz w:val="24"/>
          <w:szCs w:val="19"/>
        </w:rPr>
        <w:t>20 и более – дисбактериоз в стадии декомпенсации. Вашей микрофлоре нужна срочная помощь.</w:t>
      </w:r>
      <w:r w:rsidR="00C36DC3">
        <w:rPr>
          <w:rFonts w:ascii="Arial" w:eastAsia="Times New Roman" w:hAnsi="Arial" w:cs="Arial"/>
          <w:color w:val="333333"/>
          <w:sz w:val="24"/>
          <w:szCs w:val="19"/>
        </w:rPr>
        <w:t xml:space="preserve">                                                                                        </w:t>
      </w:r>
      <w:r w:rsidR="00560EB0" w:rsidRPr="00491A70">
        <w:rPr>
          <w:rFonts w:ascii="Arial" w:eastAsia="Times New Roman" w:hAnsi="Arial" w:cs="Arial"/>
          <w:b/>
          <w:color w:val="454343"/>
          <w:sz w:val="32"/>
          <w:szCs w:val="23"/>
        </w:rPr>
        <w:lastRenderedPageBreak/>
        <w:t>Расскажем о том, что такое «п</w:t>
      </w:r>
      <w:r w:rsidR="00ED1AFD" w:rsidRPr="00491A70">
        <w:rPr>
          <w:rFonts w:ascii="Arial" w:eastAsia="Times New Roman" w:hAnsi="Arial" w:cs="Arial"/>
          <w:b/>
          <w:color w:val="454343"/>
          <w:sz w:val="32"/>
          <w:szCs w:val="23"/>
        </w:rPr>
        <w:t>робиотик</w:t>
      </w:r>
      <w:r w:rsidR="00560EB0" w:rsidRPr="00491A70">
        <w:rPr>
          <w:rFonts w:ascii="Arial" w:eastAsia="Times New Roman" w:hAnsi="Arial" w:cs="Arial"/>
          <w:b/>
          <w:color w:val="454343"/>
          <w:sz w:val="32"/>
          <w:szCs w:val="23"/>
        </w:rPr>
        <w:t xml:space="preserve">»    </w:t>
      </w:r>
      <w:r w:rsidR="00560EB0" w:rsidRPr="00491A70">
        <w:rPr>
          <w:rFonts w:ascii="Arial" w:eastAsia="Times New Roman" w:hAnsi="Arial" w:cs="Arial"/>
          <w:color w:val="454343"/>
          <w:sz w:val="24"/>
          <w:szCs w:val="23"/>
        </w:rPr>
        <w:t xml:space="preserve">                            </w:t>
      </w:r>
      <w:r w:rsidR="00C36DC3">
        <w:rPr>
          <w:rFonts w:ascii="Arial" w:eastAsia="Times New Roman" w:hAnsi="Arial" w:cs="Arial"/>
          <w:color w:val="454343"/>
          <w:sz w:val="24"/>
          <w:szCs w:val="23"/>
        </w:rPr>
        <w:t xml:space="preserve">                               П</w:t>
      </w:r>
      <w:r w:rsidR="00560EB0" w:rsidRPr="00491A70">
        <w:rPr>
          <w:rFonts w:ascii="Arial" w:eastAsia="Times New Roman" w:hAnsi="Arial" w:cs="Arial"/>
          <w:color w:val="454343"/>
          <w:sz w:val="24"/>
          <w:szCs w:val="23"/>
        </w:rPr>
        <w:t>робиотик</w:t>
      </w:r>
      <w:r w:rsidR="00ED1AFD" w:rsidRPr="00491A70">
        <w:rPr>
          <w:rFonts w:ascii="Arial" w:eastAsia="Times New Roman" w:hAnsi="Arial" w:cs="Arial"/>
          <w:color w:val="454343"/>
          <w:sz w:val="24"/>
          <w:szCs w:val="23"/>
        </w:rPr>
        <w:t xml:space="preserve"> </w:t>
      </w:r>
      <w:r w:rsidR="00C23B92" w:rsidRPr="00491A70">
        <w:rPr>
          <w:rFonts w:ascii="Arial" w:eastAsia="Times New Roman" w:hAnsi="Arial" w:cs="Arial"/>
          <w:color w:val="454343"/>
          <w:sz w:val="24"/>
          <w:szCs w:val="23"/>
        </w:rPr>
        <w:t xml:space="preserve">– это комплекс микроорганизмов, </w:t>
      </w:r>
      <w:r w:rsidR="00ED1AFD" w:rsidRPr="00491A70">
        <w:rPr>
          <w:rFonts w:ascii="Arial" w:eastAsia="Times New Roman" w:hAnsi="Arial" w:cs="Arial"/>
          <w:color w:val="454343"/>
          <w:sz w:val="24"/>
          <w:szCs w:val="23"/>
        </w:rPr>
        <w:t>которые являются полезными для организма. Основной частью этих микроорганизмов считаются бактерии, однако встречаются дрожжи. Они представляют нормальную микрофлору человека, которая в основном наблюдается в кишечнике.</w:t>
      </w:r>
      <w:r w:rsidR="00A0699B" w:rsidRPr="00A0699B">
        <w:rPr>
          <w:rFonts w:ascii="Arial" w:eastAsia="Times New Roman" w:hAnsi="Arial" w:cs="Arial"/>
          <w:color w:val="454343"/>
          <w:sz w:val="24"/>
          <w:szCs w:val="23"/>
        </w:rPr>
        <w:t xml:space="preserve"> </w:t>
      </w:r>
      <w:r w:rsidR="00A0699B">
        <w:rPr>
          <w:rFonts w:ascii="Arial" w:eastAsia="Times New Roman" w:hAnsi="Arial" w:cs="Arial"/>
          <w:color w:val="454343"/>
          <w:sz w:val="24"/>
          <w:szCs w:val="23"/>
        </w:rPr>
        <w:t>О</w:t>
      </w:r>
      <w:r w:rsidR="00A0699B" w:rsidRPr="00491A70">
        <w:rPr>
          <w:rFonts w:ascii="Arial" w:eastAsia="Times New Roman" w:hAnsi="Arial" w:cs="Arial"/>
          <w:color w:val="454343"/>
          <w:sz w:val="24"/>
          <w:szCs w:val="23"/>
        </w:rPr>
        <w:t>тносятся к группе лекарственных средств, которые оказывают благотворное воздействие на микрофлору человека, представляют собой живые микроорганизмы (бактерии). Все эти бактерии являются обитателями микрофлоры и выполняют важные функции, такие к</w:t>
      </w:r>
      <w:r w:rsidR="00A0699B">
        <w:rPr>
          <w:rFonts w:ascii="Arial" w:eastAsia="Times New Roman" w:hAnsi="Arial" w:cs="Arial"/>
          <w:color w:val="454343"/>
          <w:sz w:val="24"/>
          <w:szCs w:val="23"/>
        </w:rPr>
        <w:t xml:space="preserve">ак помощь </w:t>
      </w:r>
      <w:r w:rsidR="00A0699B" w:rsidRPr="00491A70">
        <w:rPr>
          <w:rFonts w:ascii="Arial" w:eastAsia="Times New Roman" w:hAnsi="Arial" w:cs="Arial"/>
          <w:color w:val="454343"/>
          <w:sz w:val="24"/>
          <w:szCs w:val="23"/>
        </w:rPr>
        <w:t>иммунной системе</w:t>
      </w:r>
      <w:r w:rsidR="00A0699B">
        <w:rPr>
          <w:rFonts w:ascii="Arial" w:eastAsia="Times New Roman" w:hAnsi="Arial" w:cs="Arial"/>
          <w:color w:val="454343"/>
          <w:sz w:val="24"/>
          <w:szCs w:val="23"/>
        </w:rPr>
        <w:t xml:space="preserve"> и в переваривании пищи</w:t>
      </w:r>
      <w:r w:rsidR="00A0699B" w:rsidRPr="00491A70">
        <w:rPr>
          <w:rFonts w:ascii="Arial" w:eastAsia="Times New Roman" w:hAnsi="Arial" w:cs="Arial"/>
          <w:color w:val="454343"/>
          <w:sz w:val="24"/>
          <w:szCs w:val="23"/>
        </w:rPr>
        <w:t>. Кроме того полезные микроорганизмы, прикрепляясь к слизистой оболочке, заполняют собой свободные места, тем самым препятствуя размножению патогенной флоры.</w:t>
      </w:r>
      <w:r w:rsidR="00A0699B">
        <w:rPr>
          <w:rFonts w:ascii="Arial" w:eastAsia="Times New Roman" w:hAnsi="Arial" w:cs="Arial"/>
          <w:color w:val="454343"/>
          <w:sz w:val="24"/>
          <w:szCs w:val="23"/>
        </w:rPr>
        <w:t xml:space="preserve"> </w:t>
      </w:r>
      <w:r w:rsidR="00ED1AFD" w:rsidRPr="00491A70">
        <w:rPr>
          <w:rFonts w:ascii="Arial" w:eastAsia="Times New Roman" w:hAnsi="Arial" w:cs="Arial"/>
          <w:color w:val="454343"/>
          <w:sz w:val="24"/>
          <w:szCs w:val="23"/>
        </w:rPr>
        <w:t>В целом можно выделить основные направления, по которым работают пробиотики. Они вырабатывают антитела для защиты организма и стимуляции иммунного ответа на возбудителя, препятствуют прикреплению к стенкам кишечника патогенных микроорганизмов, а также угнетает их рост.</w:t>
      </w:r>
      <w:r w:rsidR="00D0588D" w:rsidRPr="00491A70">
        <w:rPr>
          <w:rFonts w:ascii="Arial" w:eastAsia="Times New Roman" w:hAnsi="Arial" w:cs="Arial"/>
          <w:color w:val="454343"/>
          <w:sz w:val="24"/>
          <w:szCs w:val="23"/>
        </w:rPr>
        <w:t xml:space="preserve"> </w:t>
      </w:r>
      <w:r w:rsidR="00ED1AFD" w:rsidRPr="00491A70">
        <w:rPr>
          <w:rFonts w:ascii="Arial" w:eastAsia="Times New Roman" w:hAnsi="Arial" w:cs="Arial"/>
          <w:color w:val="454343"/>
          <w:sz w:val="24"/>
          <w:szCs w:val="23"/>
        </w:rPr>
        <w:t>Кроме того пробиотики укрепляют слизистый слой кишечника, который является барьером для инфекции, блокируют синтез токсичес</w:t>
      </w:r>
      <w:r w:rsidR="00A0699B">
        <w:rPr>
          <w:rFonts w:ascii="Arial" w:eastAsia="Times New Roman" w:hAnsi="Arial" w:cs="Arial"/>
          <w:color w:val="454343"/>
          <w:sz w:val="24"/>
          <w:szCs w:val="23"/>
        </w:rPr>
        <w:t xml:space="preserve">ких соединений патогенной флоры </w:t>
      </w:r>
      <w:r w:rsidR="00ED1AFD" w:rsidRPr="00491A70">
        <w:rPr>
          <w:rFonts w:ascii="Arial" w:eastAsia="Times New Roman" w:hAnsi="Arial" w:cs="Arial"/>
          <w:color w:val="454343"/>
          <w:sz w:val="24"/>
          <w:szCs w:val="23"/>
        </w:rPr>
        <w:t xml:space="preserve"> и способствуют их деструкции. Помимо борьбы с микроорганизмами пробиотики являются источником витаминов группы </w:t>
      </w:r>
      <w:r w:rsidR="00C23B92" w:rsidRPr="00491A70">
        <w:rPr>
          <w:rFonts w:ascii="Arial" w:eastAsia="Times New Roman" w:hAnsi="Arial" w:cs="Arial"/>
          <w:color w:val="454343"/>
          <w:sz w:val="24"/>
          <w:szCs w:val="23"/>
        </w:rPr>
        <w:t>«</w:t>
      </w:r>
      <w:r w:rsidR="00ED1AFD" w:rsidRPr="00491A70">
        <w:rPr>
          <w:rFonts w:ascii="Arial" w:eastAsia="Times New Roman" w:hAnsi="Arial" w:cs="Arial"/>
          <w:color w:val="454343"/>
          <w:sz w:val="24"/>
          <w:szCs w:val="23"/>
        </w:rPr>
        <w:t>В</w:t>
      </w:r>
      <w:r w:rsidR="00C23B92" w:rsidRPr="00491A70">
        <w:rPr>
          <w:rFonts w:ascii="Arial" w:eastAsia="Times New Roman" w:hAnsi="Arial" w:cs="Arial"/>
          <w:color w:val="454343"/>
          <w:sz w:val="24"/>
          <w:szCs w:val="23"/>
        </w:rPr>
        <w:t>»</w:t>
      </w:r>
      <w:r w:rsidR="00ED1AFD" w:rsidRPr="00491A70">
        <w:rPr>
          <w:rFonts w:ascii="Arial" w:eastAsia="Times New Roman" w:hAnsi="Arial" w:cs="Arial"/>
          <w:color w:val="454343"/>
          <w:sz w:val="24"/>
          <w:szCs w:val="23"/>
        </w:rPr>
        <w:t>, отвечающие за множество процессов, в частности, здоровье кожных покровов, поддержку нервной системы и предотвращение развитие анемии.</w:t>
      </w:r>
      <w:r w:rsidR="00C36DC3">
        <w:rPr>
          <w:rFonts w:ascii="Arial" w:eastAsia="Times New Roman" w:hAnsi="Arial" w:cs="Arial"/>
          <w:color w:val="454343"/>
          <w:sz w:val="24"/>
          <w:szCs w:val="23"/>
        </w:rPr>
        <w:t xml:space="preserve">                                                                             </w:t>
      </w:r>
      <w:r w:rsidR="00C36DC3" w:rsidRPr="00134550">
        <w:rPr>
          <w:rFonts w:ascii="Arial" w:eastAsia="Times New Roman" w:hAnsi="Arial" w:cs="Times New Roman"/>
          <w:b/>
          <w:bCs/>
          <w:color w:val="000000"/>
          <w:sz w:val="32"/>
          <w:szCs w:val="33"/>
        </w:rPr>
        <w:t xml:space="preserve">Польза пробиотика </w:t>
      </w:r>
      <w:r w:rsidR="00C36DC3" w:rsidRPr="00134550">
        <w:rPr>
          <w:rFonts w:ascii="Arial" w:eastAsia="Times New Roman" w:hAnsi="Arial" w:cs="Times New Roman" w:hint="eastAsia"/>
          <w:b/>
          <w:bCs/>
          <w:color w:val="000000"/>
          <w:sz w:val="32"/>
          <w:szCs w:val="33"/>
        </w:rPr>
        <w:t>«</w:t>
      </w:r>
      <w:r w:rsidR="00C36DC3" w:rsidRPr="00134550">
        <w:rPr>
          <w:rFonts w:ascii="Arial" w:eastAsia="Times New Roman" w:hAnsi="Arial" w:cs="Times New Roman"/>
          <w:b/>
          <w:bCs/>
          <w:color w:val="000000"/>
          <w:sz w:val="32"/>
          <w:szCs w:val="33"/>
        </w:rPr>
        <w:t>ветом</w:t>
      </w:r>
      <w:r w:rsidR="00C36DC3" w:rsidRPr="00134550">
        <w:rPr>
          <w:rFonts w:ascii="Arial" w:eastAsia="Times New Roman" w:hAnsi="Arial" w:cs="Times New Roman" w:hint="eastAsia"/>
          <w:b/>
          <w:bCs/>
          <w:color w:val="000000"/>
          <w:sz w:val="32"/>
          <w:szCs w:val="33"/>
        </w:rPr>
        <w:t>»</w:t>
      </w:r>
      <w:r w:rsidR="00C36DC3">
        <w:rPr>
          <w:rFonts w:ascii="Arial" w:eastAsia="Times New Roman" w:hAnsi="Arial" w:cs="Arial"/>
          <w:color w:val="454343"/>
          <w:sz w:val="24"/>
          <w:szCs w:val="23"/>
        </w:rPr>
        <w:t xml:space="preserve">                                                             </w:t>
      </w:r>
      <w:r w:rsidR="00C36DC3" w:rsidRPr="00491A70">
        <w:rPr>
          <w:rFonts w:ascii="Arial" w:eastAsia="Times New Roman" w:hAnsi="Arial" w:cs="Arial"/>
          <w:color w:val="454343"/>
          <w:sz w:val="24"/>
          <w:szCs w:val="23"/>
        </w:rPr>
        <w:t>Польза пробиотика очень многогранна. Выделим наиболее важную его роль. Начать необходимо со способности данного препарата стабилизировать количественный и качественный состав микрофлоры. В результате предотвращается развитие дисбактериоза и появление неприятных симптомов. Кроме того польза заключается еще и в возможности полезных бактерий синтезировать витамины группы «В» и «К». Как следствие улучшается процесс расщепления поступающих с пищей веществ, нормализуется пищеварение в целом, нейтрализуются токсические элементы и угнетается рост патогенной флоры.</w:t>
      </w:r>
      <w:r w:rsidR="00C36DC3" w:rsidRPr="000B0861">
        <w:rPr>
          <w:rFonts w:ascii="Arial" w:eastAsia="Times New Roman" w:hAnsi="Arial" w:cs="Arial"/>
          <w:color w:val="454343"/>
          <w:sz w:val="24"/>
          <w:szCs w:val="23"/>
        </w:rPr>
        <w:t xml:space="preserve"> </w:t>
      </w:r>
      <w:r w:rsidR="00C36DC3" w:rsidRPr="00491A70">
        <w:rPr>
          <w:rFonts w:ascii="Arial" w:eastAsia="Times New Roman" w:hAnsi="Arial" w:cs="Arial"/>
          <w:color w:val="454343"/>
          <w:sz w:val="24"/>
          <w:szCs w:val="23"/>
        </w:rPr>
        <w:t>Особенное место пробиотикам отводится при беременности. Доказано, что при применении данных препаратов на протяжении 3-х последних месяцев показало значительный эффект. Он наблюдался в предотвращении преждевременных родов, укреплении иммунитета, что актуально при беременности, ведь любая патология может отразиться на плоде. Кроме того в третьем триместре пробиотики оказывают противовоспалительное действие, которое препятствует развитию гинекологической патологии и инфицирования.</w:t>
      </w:r>
      <w:r w:rsidR="00C36DC3">
        <w:rPr>
          <w:rFonts w:ascii="Arial" w:eastAsia="Times New Roman" w:hAnsi="Arial" w:cs="Arial"/>
          <w:color w:val="454343"/>
          <w:sz w:val="24"/>
          <w:szCs w:val="23"/>
        </w:rPr>
        <w:t xml:space="preserve">              </w:t>
      </w:r>
      <w:r w:rsidR="00ED1AFD" w:rsidRPr="00491A70">
        <w:rPr>
          <w:rFonts w:ascii="Arial" w:eastAsia="Times New Roman" w:hAnsi="Arial" w:cs="Arial"/>
          <w:color w:val="454343"/>
          <w:sz w:val="24"/>
          <w:szCs w:val="23"/>
        </w:rPr>
        <w:t>пробиотики после антибиотиков, для препятствования гибели нормальной микрофлоры.</w:t>
      </w:r>
      <w:r w:rsidR="00C36DC3">
        <w:rPr>
          <w:rFonts w:ascii="Arial" w:eastAsia="Times New Roman" w:hAnsi="Arial" w:cs="Arial"/>
          <w:color w:val="454343"/>
          <w:sz w:val="24"/>
          <w:szCs w:val="23"/>
        </w:rPr>
        <w:t xml:space="preserve">                                                                                                  </w:t>
      </w:r>
    </w:p>
    <w:p w:rsidR="00C36DC3" w:rsidRDefault="00C36DC3" w:rsidP="00ED1AFD">
      <w:pPr>
        <w:spacing w:after="330" w:line="270" w:lineRule="atLeast"/>
        <w:textAlignment w:val="baseline"/>
        <w:rPr>
          <w:rFonts w:ascii="Arial" w:eastAsia="Times New Roman" w:hAnsi="Arial" w:cs="Arial"/>
          <w:color w:val="454343"/>
          <w:sz w:val="24"/>
          <w:szCs w:val="23"/>
        </w:rPr>
      </w:pPr>
    </w:p>
    <w:p w:rsidR="00C36DC3" w:rsidRDefault="00C36DC3" w:rsidP="00ED1AFD">
      <w:pPr>
        <w:spacing w:after="330" w:line="270" w:lineRule="atLeast"/>
        <w:textAlignment w:val="baseline"/>
        <w:rPr>
          <w:rFonts w:ascii="Arial" w:eastAsia="Times New Roman" w:hAnsi="Arial" w:cs="Arial"/>
          <w:color w:val="454343"/>
          <w:sz w:val="24"/>
          <w:szCs w:val="23"/>
        </w:rPr>
      </w:pPr>
    </w:p>
    <w:p w:rsidR="00C36DC3" w:rsidRDefault="00C36DC3" w:rsidP="00ED1AFD">
      <w:pPr>
        <w:spacing w:after="330" w:line="270" w:lineRule="atLeast"/>
        <w:textAlignment w:val="baseline"/>
        <w:rPr>
          <w:rFonts w:ascii="Arial" w:eastAsia="Times New Roman" w:hAnsi="Arial" w:cs="Arial"/>
          <w:color w:val="454343"/>
          <w:sz w:val="24"/>
          <w:szCs w:val="23"/>
        </w:rPr>
      </w:pPr>
    </w:p>
    <w:p w:rsidR="00C36DC3" w:rsidRDefault="00C36DC3" w:rsidP="00ED1AFD">
      <w:pPr>
        <w:spacing w:after="330" w:line="270" w:lineRule="atLeast"/>
        <w:textAlignment w:val="baseline"/>
        <w:rPr>
          <w:rFonts w:ascii="Arial" w:eastAsia="Times New Roman" w:hAnsi="Arial" w:cs="Arial"/>
          <w:color w:val="454343"/>
          <w:sz w:val="24"/>
          <w:szCs w:val="23"/>
        </w:rPr>
      </w:pPr>
    </w:p>
    <w:p w:rsidR="00C36DC3" w:rsidRDefault="00C36DC3" w:rsidP="00ED1AFD">
      <w:pPr>
        <w:spacing w:after="330" w:line="270" w:lineRule="atLeast"/>
        <w:textAlignment w:val="baseline"/>
        <w:rPr>
          <w:rFonts w:ascii="Arial" w:eastAsia="Times New Roman" w:hAnsi="Arial" w:cs="Arial"/>
          <w:color w:val="454343"/>
          <w:sz w:val="24"/>
          <w:szCs w:val="23"/>
        </w:rPr>
      </w:pPr>
    </w:p>
    <w:p w:rsidR="00C36DC3" w:rsidRDefault="00C36DC3" w:rsidP="00ED1AFD">
      <w:pPr>
        <w:spacing w:after="330" w:line="270" w:lineRule="atLeast"/>
        <w:textAlignment w:val="baseline"/>
        <w:rPr>
          <w:rFonts w:ascii="Arial" w:eastAsia="Times New Roman" w:hAnsi="Arial" w:cs="Arial"/>
          <w:color w:val="454343"/>
          <w:sz w:val="24"/>
          <w:szCs w:val="23"/>
        </w:rPr>
      </w:pPr>
    </w:p>
    <w:p w:rsidR="00C36DC3" w:rsidRDefault="00C36DC3" w:rsidP="00ED1AFD">
      <w:pPr>
        <w:spacing w:after="330" w:line="270" w:lineRule="atLeast"/>
        <w:textAlignment w:val="baseline"/>
        <w:rPr>
          <w:rFonts w:ascii="Arial" w:eastAsia="Times New Roman" w:hAnsi="Arial" w:cs="Times New Roman"/>
          <w:b/>
          <w:bCs/>
          <w:color w:val="000000"/>
          <w:sz w:val="32"/>
          <w:szCs w:val="33"/>
        </w:rPr>
      </w:pPr>
      <w:r w:rsidRPr="00134550">
        <w:rPr>
          <w:rFonts w:ascii="Arial" w:eastAsia="Times New Roman" w:hAnsi="Arial" w:cs="Times New Roman"/>
          <w:b/>
          <w:bCs/>
          <w:color w:val="000000"/>
          <w:sz w:val="32"/>
          <w:szCs w:val="33"/>
        </w:rPr>
        <w:lastRenderedPageBreak/>
        <w:t xml:space="preserve">Пробиотик </w:t>
      </w:r>
      <w:r w:rsidRPr="00134550">
        <w:rPr>
          <w:rFonts w:ascii="Arial" w:eastAsia="Times New Roman" w:hAnsi="Arial" w:cs="Times New Roman" w:hint="eastAsia"/>
          <w:b/>
          <w:bCs/>
          <w:color w:val="000000"/>
          <w:sz w:val="32"/>
          <w:szCs w:val="33"/>
        </w:rPr>
        <w:t>«</w:t>
      </w:r>
      <w:r w:rsidRPr="00134550">
        <w:rPr>
          <w:rFonts w:ascii="Arial" w:eastAsia="Times New Roman" w:hAnsi="Arial" w:cs="Times New Roman"/>
          <w:b/>
          <w:bCs/>
          <w:color w:val="000000"/>
          <w:sz w:val="32"/>
          <w:szCs w:val="33"/>
        </w:rPr>
        <w:t>ветом</w:t>
      </w:r>
      <w:r w:rsidRPr="00134550">
        <w:rPr>
          <w:rFonts w:ascii="Arial" w:eastAsia="Times New Roman" w:hAnsi="Arial" w:cs="Times New Roman" w:hint="eastAsia"/>
          <w:b/>
          <w:bCs/>
          <w:color w:val="000000"/>
          <w:sz w:val="32"/>
          <w:szCs w:val="33"/>
        </w:rPr>
        <w:t>»</w:t>
      </w:r>
      <w:r w:rsidRPr="00134550">
        <w:rPr>
          <w:rFonts w:ascii="Arial" w:eastAsia="Times New Roman" w:hAnsi="Arial" w:cs="Times New Roman"/>
          <w:b/>
          <w:bCs/>
          <w:color w:val="000000"/>
          <w:sz w:val="32"/>
          <w:szCs w:val="33"/>
        </w:rPr>
        <w:t xml:space="preserve">, как помощь кишечнику во время приема антибиотиков: </w:t>
      </w:r>
      <w:r w:rsidRPr="00C36DC3">
        <w:rPr>
          <w:rFonts w:ascii="Arial" w:eastAsia="Times New Roman" w:hAnsi="Arial" w:cs="Arial"/>
          <w:color w:val="454343"/>
          <w:sz w:val="24"/>
          <w:szCs w:val="23"/>
        </w:rPr>
        <w:t xml:space="preserve">                                                      </w:t>
      </w:r>
      <w:r w:rsidRPr="00491A70">
        <w:rPr>
          <w:rFonts w:ascii="Arial" w:eastAsia="Times New Roman" w:hAnsi="Arial" w:cs="Arial"/>
          <w:color w:val="454343"/>
          <w:sz w:val="24"/>
          <w:szCs w:val="23"/>
        </w:rPr>
        <w:t>Антибактериальные препараты в наше время являются средством лечения многих заболеваний бактериального генеза. Они используются при бронхитах, синуситах, циститах и огромного количества другой патологии. Конечно, назначение антибиотиков оправдано только при наличии бактериального возбудителя, ведь в случае его отсутствия данные препараты будут только угнетать иммунную систему, тем самым препятствуя борьбе с настоящим патогенным микроорганизмом.</w:t>
      </w:r>
      <w:r>
        <w:rPr>
          <w:rFonts w:ascii="Arial" w:eastAsia="Times New Roman" w:hAnsi="Arial" w:cs="Arial"/>
          <w:color w:val="454343"/>
          <w:sz w:val="24"/>
          <w:szCs w:val="23"/>
        </w:rPr>
        <w:t xml:space="preserve">                                                                              </w:t>
      </w:r>
      <w:r w:rsidRPr="00491A70">
        <w:rPr>
          <w:rFonts w:ascii="Arial" w:eastAsia="Times New Roman" w:hAnsi="Arial" w:cs="Arial"/>
          <w:color w:val="454343"/>
          <w:sz w:val="24"/>
          <w:szCs w:val="23"/>
        </w:rPr>
        <w:t>Однако не только иммунитет страдает от приема антибактериальных средств, но и пищеварительный тракт, а именно микрофлора кишечника. Спектр воздействия антибиотика может распространяться на бактерии, которые заселяют кишечник и являются полезными. В результате у человека наблюдается нарушение работы кишечника с развитием диареи. Во избежание этого рекомендуется принимать</w:t>
      </w:r>
    </w:p>
    <w:p w:rsidR="00ED1AFD" w:rsidRPr="00491A70" w:rsidRDefault="00C23B92" w:rsidP="00ED1AFD">
      <w:pPr>
        <w:spacing w:after="330" w:line="270" w:lineRule="atLeast"/>
        <w:textAlignment w:val="baseline"/>
        <w:rPr>
          <w:rFonts w:ascii="Arial" w:eastAsia="Times New Roman" w:hAnsi="Arial" w:cs="Arial"/>
          <w:color w:val="454343"/>
          <w:sz w:val="24"/>
          <w:szCs w:val="23"/>
        </w:rPr>
      </w:pPr>
      <w:r w:rsidRPr="00134550">
        <w:rPr>
          <w:rFonts w:ascii="Arial" w:eastAsia="Times New Roman" w:hAnsi="Arial" w:cs="Times New Roman"/>
          <w:b/>
          <w:bCs/>
          <w:color w:val="000000"/>
          <w:sz w:val="32"/>
          <w:szCs w:val="33"/>
        </w:rPr>
        <w:t xml:space="preserve">Действие пробиотика </w:t>
      </w:r>
      <w:r w:rsidRPr="00134550">
        <w:rPr>
          <w:rFonts w:ascii="Arial" w:eastAsia="Times New Roman" w:hAnsi="Arial" w:cs="Times New Roman" w:hint="eastAsia"/>
          <w:b/>
          <w:bCs/>
          <w:color w:val="000000"/>
          <w:sz w:val="32"/>
          <w:szCs w:val="33"/>
        </w:rPr>
        <w:t>«</w:t>
      </w:r>
      <w:r w:rsidRPr="00134550">
        <w:rPr>
          <w:rFonts w:ascii="Arial" w:eastAsia="Times New Roman" w:hAnsi="Arial" w:cs="Times New Roman"/>
          <w:b/>
          <w:bCs/>
          <w:color w:val="000000"/>
          <w:sz w:val="32"/>
          <w:szCs w:val="33"/>
        </w:rPr>
        <w:t>ветом</w:t>
      </w:r>
      <w:r w:rsidRPr="00134550">
        <w:rPr>
          <w:rFonts w:ascii="Arial" w:eastAsia="Times New Roman" w:hAnsi="Arial" w:cs="Times New Roman" w:hint="eastAsia"/>
          <w:b/>
          <w:bCs/>
          <w:color w:val="000000"/>
          <w:sz w:val="32"/>
          <w:szCs w:val="33"/>
        </w:rPr>
        <w:t>»</w:t>
      </w:r>
      <w:r w:rsidRPr="00134550">
        <w:rPr>
          <w:rFonts w:ascii="Arial" w:eastAsia="Times New Roman" w:hAnsi="Arial" w:cs="Times New Roman"/>
          <w:b/>
          <w:bCs/>
          <w:color w:val="000000"/>
          <w:sz w:val="32"/>
          <w:szCs w:val="33"/>
        </w:rPr>
        <w:t xml:space="preserve"> </w:t>
      </w:r>
      <w:r w:rsidRPr="00491A70">
        <w:rPr>
          <w:rFonts w:ascii="Arial" w:eastAsia="Times New Roman" w:hAnsi="Arial" w:cs="Times New Roman"/>
          <w:bCs/>
          <w:color w:val="000000"/>
          <w:sz w:val="24"/>
          <w:szCs w:val="33"/>
        </w:rPr>
        <w:t xml:space="preserve">                                                  </w:t>
      </w:r>
      <w:r w:rsidR="00134550" w:rsidRPr="00134550">
        <w:rPr>
          <w:rFonts w:ascii="Arial" w:eastAsia="Times New Roman" w:hAnsi="Arial" w:cs="Times New Roman"/>
          <w:bCs/>
          <w:color w:val="000000"/>
          <w:sz w:val="24"/>
          <w:szCs w:val="33"/>
        </w:rPr>
        <w:t xml:space="preserve"> </w:t>
      </w:r>
      <w:r w:rsidR="00ED1AFD" w:rsidRPr="00491A70">
        <w:rPr>
          <w:rFonts w:ascii="Arial" w:eastAsia="Times New Roman" w:hAnsi="Arial" w:cs="Arial"/>
          <w:color w:val="454343"/>
          <w:sz w:val="24"/>
          <w:szCs w:val="23"/>
        </w:rPr>
        <w:t xml:space="preserve">Действие пробиотиков основывается на видах бактерий, которые входят в их состав. </w:t>
      </w:r>
      <w:r w:rsidR="00165A30" w:rsidRPr="00491A70">
        <w:rPr>
          <w:rFonts w:ascii="Arial" w:eastAsia="Times New Roman" w:hAnsi="Arial" w:cs="Arial"/>
          <w:color w:val="454343"/>
          <w:sz w:val="24"/>
          <w:szCs w:val="23"/>
        </w:rPr>
        <w:t xml:space="preserve">Расскажем о бактериальном составе пробиотика «ветом», в состав которого входят, </w:t>
      </w:r>
      <w:r w:rsidR="00ED1AFD" w:rsidRPr="00491A70">
        <w:rPr>
          <w:rFonts w:ascii="Arial" w:eastAsia="Times New Roman" w:hAnsi="Arial" w:cs="Arial"/>
          <w:color w:val="454343"/>
          <w:sz w:val="24"/>
          <w:szCs w:val="23"/>
        </w:rPr>
        <w:t xml:space="preserve">аэробы (род </w:t>
      </w:r>
      <w:r w:rsidR="00ED1AFD" w:rsidRPr="00491A70">
        <w:rPr>
          <w:rFonts w:ascii="Arial" w:eastAsia="Times New Roman" w:hAnsi="Arial" w:cs="Arial"/>
          <w:color w:val="454343"/>
          <w:sz w:val="24"/>
        </w:rPr>
        <w:t>Bacillus</w:t>
      </w:r>
      <w:r w:rsidR="00165A30" w:rsidRPr="00491A70">
        <w:rPr>
          <w:rFonts w:ascii="Arial" w:eastAsia="Times New Roman" w:hAnsi="Arial" w:cs="Arial"/>
          <w:color w:val="454343"/>
          <w:sz w:val="24"/>
        </w:rPr>
        <w:t xml:space="preserve"> </w:t>
      </w:r>
      <w:r w:rsidR="00165A30" w:rsidRPr="00491A70">
        <w:rPr>
          <w:rFonts w:ascii="Arial" w:hAnsi="Arial"/>
          <w:iCs/>
          <w:color w:val="000000"/>
          <w:sz w:val="24"/>
          <w:shd w:val="clear" w:color="auto" w:fill="FFFFFF"/>
        </w:rPr>
        <w:t xml:space="preserve">subtilis и </w:t>
      </w:r>
      <w:r w:rsidR="00165A30" w:rsidRPr="00491A70">
        <w:rPr>
          <w:rFonts w:ascii="Arial" w:hAnsi="Arial" w:cs="Tahoma"/>
          <w:color w:val="424242"/>
          <w:sz w:val="24"/>
          <w:shd w:val="clear" w:color="auto" w:fill="F0FFF0"/>
        </w:rPr>
        <w:t>licheniformis)</w:t>
      </w:r>
      <w:r w:rsidR="00165A30" w:rsidRPr="00491A70">
        <w:rPr>
          <w:rFonts w:ascii="Arial" w:eastAsia="Times New Roman" w:hAnsi="Arial" w:cs="Arial"/>
          <w:color w:val="454343"/>
          <w:sz w:val="24"/>
          <w:szCs w:val="23"/>
        </w:rPr>
        <w:t xml:space="preserve"> </w:t>
      </w:r>
      <w:r w:rsidR="00ED1AFD" w:rsidRPr="00491A70">
        <w:rPr>
          <w:rFonts w:ascii="Arial" w:eastAsia="Times New Roman" w:hAnsi="Arial" w:cs="Arial"/>
          <w:color w:val="454343"/>
          <w:sz w:val="24"/>
          <w:szCs w:val="23"/>
        </w:rPr>
        <w:t>Присутствие достаточного количества полезных бактерий в кишечнике препятствует размножению патогенных, их захват энтероцитов и проникание через стенку кишечника. Действие пробиотиков заключается в формировании ими защитной оболочки на слизистой кишечника, вследствие чего патогенные бактерии не могут прикрепиться к стенке, тем самым предотвращая развитие дисбактериоза.</w:t>
      </w:r>
      <w:r w:rsidR="00C36DC3">
        <w:rPr>
          <w:rFonts w:ascii="Arial" w:eastAsia="Times New Roman" w:hAnsi="Arial" w:cs="Arial"/>
          <w:color w:val="454343"/>
          <w:sz w:val="24"/>
          <w:szCs w:val="23"/>
        </w:rPr>
        <w:t xml:space="preserve"> </w:t>
      </w:r>
      <w:r w:rsidR="00ED1AFD" w:rsidRPr="00491A70">
        <w:rPr>
          <w:rFonts w:ascii="Arial" w:eastAsia="Times New Roman" w:hAnsi="Arial" w:cs="Arial"/>
          <w:color w:val="454343"/>
          <w:sz w:val="24"/>
          <w:szCs w:val="23"/>
        </w:rPr>
        <w:t>Кроме того создается атмосфера, которая действует пагубно на болезнетворные микроорганизмы. Пробиотики принимают участие в пищеварении, биосинтезе и усвоении белковых веществ, обеспечивая высокую сопротивляемость человека.</w:t>
      </w:r>
      <w:r w:rsidR="00165A30" w:rsidRPr="00491A70">
        <w:rPr>
          <w:rFonts w:ascii="Arial" w:eastAsia="Times New Roman" w:hAnsi="Arial" w:cs="Arial"/>
          <w:color w:val="454343"/>
          <w:sz w:val="24"/>
          <w:szCs w:val="23"/>
        </w:rPr>
        <w:t xml:space="preserve"> </w:t>
      </w:r>
      <w:r w:rsidR="00ED1AFD" w:rsidRPr="00491A70">
        <w:rPr>
          <w:rFonts w:ascii="Arial" w:eastAsia="Times New Roman" w:hAnsi="Arial" w:cs="Arial"/>
          <w:color w:val="454343"/>
          <w:sz w:val="24"/>
          <w:szCs w:val="23"/>
        </w:rPr>
        <w:t>Работоспособность организма зависит от видового состава микрофлоры. Всасываясь в кровь, симбиотная флора участвует в обмене углеводов и</w:t>
      </w:r>
      <w:r w:rsidR="00C36DC3">
        <w:rPr>
          <w:rFonts w:ascii="Arial" w:eastAsia="Times New Roman" w:hAnsi="Arial" w:cs="Arial"/>
          <w:color w:val="454343"/>
          <w:sz w:val="24"/>
          <w:szCs w:val="23"/>
        </w:rPr>
        <w:t xml:space="preserve"> </w:t>
      </w:r>
      <w:r w:rsidR="00ED1AFD" w:rsidRPr="00491A70">
        <w:rPr>
          <w:rFonts w:ascii="Arial" w:eastAsia="Times New Roman" w:hAnsi="Arial" w:cs="Arial"/>
          <w:color w:val="454343"/>
          <w:sz w:val="24"/>
          <w:szCs w:val="23"/>
        </w:rPr>
        <w:t>энергетическом обмене. Также препарат усиливает перестальтическую и секреторную функцию кишечника, что обеспечивает полноценное переваривание и всасывание кальция и железа.</w:t>
      </w:r>
    </w:p>
    <w:p w:rsidR="00ED1AFD" w:rsidRPr="00134550" w:rsidRDefault="00ED1AFD" w:rsidP="00ED1AFD">
      <w:pPr>
        <w:spacing w:after="0" w:line="270" w:lineRule="atLeast"/>
        <w:textAlignment w:val="baseline"/>
        <w:outlineLvl w:val="1"/>
        <w:rPr>
          <w:rFonts w:ascii="Arial" w:eastAsia="Times New Roman" w:hAnsi="Arial" w:cs="Times New Roman"/>
          <w:b/>
          <w:bCs/>
          <w:color w:val="000000"/>
          <w:sz w:val="32"/>
          <w:szCs w:val="33"/>
        </w:rPr>
      </w:pPr>
      <w:r w:rsidRPr="00134550">
        <w:rPr>
          <w:rFonts w:ascii="Arial" w:eastAsia="Times New Roman" w:hAnsi="Arial" w:cs="Times New Roman"/>
          <w:b/>
          <w:bCs/>
          <w:color w:val="000000"/>
          <w:sz w:val="32"/>
          <w:szCs w:val="33"/>
        </w:rPr>
        <w:t>Вред пробиотиков</w:t>
      </w:r>
    </w:p>
    <w:p w:rsidR="00ED1AFD" w:rsidRPr="00491A70" w:rsidRDefault="00ED1AFD" w:rsidP="00ED1AFD">
      <w:pPr>
        <w:spacing w:after="330" w:line="270" w:lineRule="atLeast"/>
        <w:textAlignment w:val="baseline"/>
        <w:rPr>
          <w:rFonts w:ascii="Arial" w:eastAsia="Times New Roman" w:hAnsi="Arial" w:cs="Arial"/>
          <w:color w:val="454343"/>
          <w:sz w:val="24"/>
          <w:szCs w:val="23"/>
        </w:rPr>
      </w:pPr>
      <w:r w:rsidRPr="00491A70">
        <w:rPr>
          <w:rFonts w:ascii="Arial" w:eastAsia="Times New Roman" w:hAnsi="Arial" w:cs="Arial"/>
          <w:color w:val="454343"/>
          <w:sz w:val="24"/>
          <w:szCs w:val="23"/>
        </w:rPr>
        <w:t>Пробиотики являются нашими помощниками в лечении дисбактериоза, а также его предотвращения. Однако все же стоит напомнить, что все препараты обладают побочными эффектами и при несоблюдении определенных правил использования пробиотика, даже он может принести вред.</w:t>
      </w:r>
      <w:r w:rsidR="006B0E83" w:rsidRPr="00491A70">
        <w:rPr>
          <w:rFonts w:ascii="Arial" w:eastAsia="Times New Roman" w:hAnsi="Arial" w:cs="Arial"/>
          <w:color w:val="454343"/>
          <w:sz w:val="24"/>
          <w:szCs w:val="23"/>
        </w:rPr>
        <w:t xml:space="preserve"> </w:t>
      </w:r>
      <w:r w:rsidRPr="00491A70">
        <w:rPr>
          <w:rFonts w:ascii="Arial" w:eastAsia="Times New Roman" w:hAnsi="Arial" w:cs="Arial"/>
          <w:color w:val="454343"/>
          <w:sz w:val="24"/>
          <w:szCs w:val="23"/>
        </w:rPr>
        <w:t>В большинстве случаев может наблюдаться вред пробиотиков при наличии некоторых особенностей организма, которые связаны с генетической предрасположенностью и индивидуальной непереносимостью компонентов препарата, которые входят в его состав.</w:t>
      </w:r>
    </w:p>
    <w:p w:rsidR="00ED1AFD" w:rsidRPr="00491A70" w:rsidRDefault="002E7F12" w:rsidP="00ED1AFD">
      <w:pPr>
        <w:spacing w:after="330" w:line="270" w:lineRule="atLeast"/>
        <w:textAlignment w:val="baseline"/>
        <w:rPr>
          <w:rFonts w:ascii="Arial" w:eastAsia="Times New Roman" w:hAnsi="Arial" w:cs="Arial"/>
          <w:color w:val="454343"/>
          <w:sz w:val="24"/>
          <w:szCs w:val="23"/>
        </w:rPr>
      </w:pPr>
      <w:r w:rsidRPr="00491A70">
        <w:rPr>
          <w:rFonts w:ascii="Arial" w:eastAsia="Times New Roman" w:hAnsi="Arial" w:cs="Arial"/>
          <w:color w:val="454343"/>
          <w:sz w:val="24"/>
          <w:szCs w:val="23"/>
        </w:rPr>
        <w:t>Также нужно помнить, что при</w:t>
      </w:r>
      <w:r w:rsidR="006B0E83" w:rsidRPr="00491A70">
        <w:rPr>
          <w:rFonts w:ascii="Arial" w:eastAsia="Times New Roman" w:hAnsi="Arial" w:cs="Arial"/>
          <w:color w:val="454343"/>
          <w:sz w:val="24"/>
          <w:szCs w:val="23"/>
        </w:rPr>
        <w:t xml:space="preserve"> хронически запущенных заболеваниях желудочно-кишечного тракта</w:t>
      </w:r>
      <w:r w:rsidRPr="00491A70">
        <w:rPr>
          <w:rFonts w:ascii="Arial" w:eastAsia="Times New Roman" w:hAnsi="Arial" w:cs="Arial"/>
          <w:color w:val="454343"/>
          <w:sz w:val="24"/>
          <w:szCs w:val="23"/>
        </w:rPr>
        <w:t>,</w:t>
      </w:r>
      <w:r w:rsidR="006B0E83" w:rsidRPr="00491A70">
        <w:rPr>
          <w:rFonts w:ascii="Arial" w:eastAsia="Times New Roman" w:hAnsi="Arial" w:cs="Arial"/>
          <w:color w:val="454343"/>
          <w:sz w:val="24"/>
          <w:szCs w:val="23"/>
        </w:rPr>
        <w:t xml:space="preserve"> </w:t>
      </w:r>
      <w:r w:rsidR="00001C0C">
        <w:rPr>
          <w:rFonts w:ascii="Arial" w:eastAsia="Times New Roman" w:hAnsi="Arial" w:cs="Arial"/>
          <w:color w:val="454343"/>
          <w:sz w:val="24"/>
          <w:szCs w:val="23"/>
        </w:rPr>
        <w:t xml:space="preserve">организм нуждается </w:t>
      </w:r>
      <w:r w:rsidR="006B0E83" w:rsidRPr="00491A70">
        <w:rPr>
          <w:rFonts w:ascii="Arial" w:eastAsia="Times New Roman" w:hAnsi="Arial" w:cs="Arial"/>
          <w:color w:val="454343"/>
          <w:sz w:val="24"/>
          <w:szCs w:val="23"/>
        </w:rPr>
        <w:t>в постоянном поступлении полезных бактерий.</w:t>
      </w:r>
      <w:r w:rsidR="00ED1AFD" w:rsidRPr="00491A70">
        <w:rPr>
          <w:rFonts w:ascii="Arial" w:eastAsia="Times New Roman" w:hAnsi="Arial" w:cs="Arial"/>
          <w:color w:val="454343"/>
          <w:sz w:val="24"/>
          <w:szCs w:val="23"/>
        </w:rPr>
        <w:t xml:space="preserve"> </w:t>
      </w:r>
      <w:r w:rsidR="006B0E83" w:rsidRPr="00491A70">
        <w:rPr>
          <w:rFonts w:ascii="Arial" w:eastAsia="Times New Roman" w:hAnsi="Arial" w:cs="Arial"/>
          <w:color w:val="454343"/>
          <w:sz w:val="24"/>
          <w:szCs w:val="23"/>
        </w:rPr>
        <w:t>Так</w:t>
      </w:r>
      <w:r w:rsidR="00ED1AFD" w:rsidRPr="00491A70">
        <w:rPr>
          <w:rFonts w:ascii="Arial" w:eastAsia="Times New Roman" w:hAnsi="Arial" w:cs="Arial"/>
          <w:color w:val="454343"/>
          <w:sz w:val="24"/>
          <w:szCs w:val="23"/>
        </w:rPr>
        <w:t xml:space="preserve"> </w:t>
      </w:r>
      <w:r w:rsidR="006B0E83" w:rsidRPr="00491A70">
        <w:rPr>
          <w:rFonts w:ascii="Arial" w:eastAsia="Times New Roman" w:hAnsi="Arial" w:cs="Arial"/>
          <w:color w:val="454343"/>
          <w:sz w:val="24"/>
          <w:szCs w:val="23"/>
        </w:rPr>
        <w:t xml:space="preserve">как </w:t>
      </w:r>
      <w:r w:rsidR="00ED1AFD" w:rsidRPr="00491A70">
        <w:rPr>
          <w:rFonts w:ascii="Arial" w:eastAsia="Times New Roman" w:hAnsi="Arial" w:cs="Arial"/>
          <w:color w:val="454343"/>
          <w:sz w:val="24"/>
          <w:szCs w:val="23"/>
        </w:rPr>
        <w:t xml:space="preserve">при </w:t>
      </w:r>
      <w:r w:rsidR="006B0E83" w:rsidRPr="00491A70">
        <w:rPr>
          <w:rFonts w:ascii="Arial" w:eastAsia="Times New Roman" w:hAnsi="Arial" w:cs="Arial"/>
          <w:color w:val="454343"/>
          <w:sz w:val="24"/>
          <w:szCs w:val="23"/>
        </w:rPr>
        <w:t xml:space="preserve">полном </w:t>
      </w:r>
      <w:r w:rsidR="00ED1AFD" w:rsidRPr="00491A70">
        <w:rPr>
          <w:rFonts w:ascii="Arial" w:eastAsia="Times New Roman" w:hAnsi="Arial" w:cs="Arial"/>
          <w:color w:val="454343"/>
          <w:sz w:val="24"/>
          <w:szCs w:val="23"/>
        </w:rPr>
        <w:t>отсутствии приема пробиотика</w:t>
      </w:r>
      <w:r w:rsidR="006B0E83" w:rsidRPr="00491A70">
        <w:rPr>
          <w:rFonts w:ascii="Arial" w:eastAsia="Times New Roman" w:hAnsi="Arial" w:cs="Arial"/>
          <w:color w:val="454343"/>
          <w:sz w:val="24"/>
          <w:szCs w:val="23"/>
        </w:rPr>
        <w:t>, могут вновь</w:t>
      </w:r>
      <w:r w:rsidR="00ED1AFD" w:rsidRPr="00491A70">
        <w:rPr>
          <w:rFonts w:ascii="Arial" w:eastAsia="Times New Roman" w:hAnsi="Arial" w:cs="Arial"/>
          <w:color w:val="454343"/>
          <w:sz w:val="24"/>
          <w:szCs w:val="23"/>
        </w:rPr>
        <w:t xml:space="preserve"> активизироваться патогенные бактерии.</w:t>
      </w:r>
      <w:r w:rsidR="006B0E83" w:rsidRPr="00491A70">
        <w:rPr>
          <w:rFonts w:ascii="Arial" w:eastAsia="Times New Roman" w:hAnsi="Arial" w:cs="Arial"/>
          <w:color w:val="454343"/>
          <w:sz w:val="24"/>
          <w:szCs w:val="23"/>
        </w:rPr>
        <w:t xml:space="preserve"> </w:t>
      </w:r>
      <w:r w:rsidR="00ED1AFD" w:rsidRPr="00491A70">
        <w:rPr>
          <w:rFonts w:ascii="Arial" w:eastAsia="Times New Roman" w:hAnsi="Arial" w:cs="Arial"/>
          <w:color w:val="454343"/>
          <w:sz w:val="24"/>
          <w:szCs w:val="23"/>
        </w:rPr>
        <w:t>Во избежание подобных явлений рекомендуется придержив</w:t>
      </w:r>
      <w:r w:rsidR="006B0E83" w:rsidRPr="00491A70">
        <w:rPr>
          <w:rFonts w:ascii="Arial" w:eastAsia="Times New Roman" w:hAnsi="Arial" w:cs="Arial"/>
          <w:color w:val="454343"/>
          <w:sz w:val="24"/>
          <w:szCs w:val="23"/>
        </w:rPr>
        <w:t xml:space="preserve">аться определенной схемы приема. </w:t>
      </w:r>
    </w:p>
    <w:p w:rsidR="00683EBC" w:rsidRPr="00134550" w:rsidRDefault="00683EBC" w:rsidP="00683EBC">
      <w:pPr>
        <w:shd w:val="clear" w:color="auto" w:fill="FFFFFF"/>
        <w:spacing w:after="0" w:line="233" w:lineRule="atLeast"/>
        <w:textAlignment w:val="baseline"/>
        <w:rPr>
          <w:rFonts w:ascii="Arial" w:hAnsi="Arial"/>
          <w:b/>
          <w:bCs/>
          <w:color w:val="000000"/>
          <w:sz w:val="32"/>
          <w:szCs w:val="19"/>
          <w:shd w:val="clear" w:color="auto" w:fill="FFFFFF"/>
        </w:rPr>
      </w:pPr>
      <w:r w:rsidRPr="00134550">
        <w:rPr>
          <w:rFonts w:ascii="Arial" w:hAnsi="Arial"/>
          <w:b/>
          <w:bCs/>
          <w:color w:val="000000"/>
          <w:sz w:val="32"/>
          <w:szCs w:val="19"/>
          <w:shd w:val="clear" w:color="auto" w:fill="FFFFFF"/>
        </w:rPr>
        <w:lastRenderedPageBreak/>
        <w:t xml:space="preserve">Основные принципы работы бактерий </w:t>
      </w:r>
      <w:r w:rsidR="001A66EE" w:rsidRPr="00134550">
        <w:rPr>
          <w:rStyle w:val="a5"/>
          <w:rFonts w:ascii="Arial" w:hAnsi="Arial" w:cs="Tahoma"/>
          <w:color w:val="000000" w:themeColor="text1"/>
          <w:sz w:val="32"/>
          <w:szCs w:val="21"/>
          <w:shd w:val="clear" w:color="auto" w:fill="F0FFF0"/>
        </w:rPr>
        <w:t>С</w:t>
      </w:r>
      <w:r w:rsidRPr="00134550">
        <w:rPr>
          <w:rStyle w:val="a5"/>
          <w:rFonts w:ascii="Arial" w:hAnsi="Arial" w:cs="Tahoma"/>
          <w:color w:val="000000" w:themeColor="text1"/>
          <w:sz w:val="32"/>
          <w:szCs w:val="21"/>
          <w:shd w:val="clear" w:color="auto" w:fill="F0FFF0"/>
        </w:rPr>
        <w:t xml:space="preserve">убтилис и </w:t>
      </w:r>
      <w:r w:rsidR="001A66EE" w:rsidRPr="00134550">
        <w:rPr>
          <w:rStyle w:val="a5"/>
          <w:rFonts w:ascii="Arial" w:hAnsi="Arial" w:cs="Tahoma"/>
          <w:color w:val="000000" w:themeColor="text1"/>
          <w:sz w:val="32"/>
          <w:szCs w:val="21"/>
          <w:shd w:val="clear" w:color="auto" w:fill="F0FFF0"/>
        </w:rPr>
        <w:t>Л</w:t>
      </w:r>
      <w:r w:rsidRPr="00134550">
        <w:rPr>
          <w:rStyle w:val="a5"/>
          <w:rFonts w:ascii="Arial" w:hAnsi="Arial" w:cs="Tahoma"/>
          <w:color w:val="000000" w:themeColor="text1"/>
          <w:sz w:val="32"/>
          <w:szCs w:val="21"/>
          <w:shd w:val="clear" w:color="auto" w:fill="F0FFF0"/>
        </w:rPr>
        <w:t>ихениформис</w:t>
      </w:r>
      <w:r w:rsidRPr="00134550">
        <w:rPr>
          <w:rFonts w:ascii="Arial" w:hAnsi="Arial"/>
          <w:b/>
          <w:bCs/>
          <w:color w:val="000000"/>
          <w:sz w:val="32"/>
          <w:szCs w:val="19"/>
          <w:shd w:val="clear" w:color="auto" w:fill="FFFFFF"/>
        </w:rPr>
        <w:t xml:space="preserve"> в Пробиотике</w:t>
      </w:r>
      <w:r w:rsidR="001A66EE" w:rsidRPr="00134550">
        <w:rPr>
          <w:rFonts w:ascii="Arial" w:hAnsi="Arial" w:hint="eastAsia"/>
          <w:b/>
          <w:bCs/>
          <w:color w:val="000000"/>
          <w:sz w:val="32"/>
          <w:szCs w:val="19"/>
          <w:shd w:val="clear" w:color="auto" w:fill="FFFFFF"/>
        </w:rPr>
        <w:t xml:space="preserve"> «</w:t>
      </w:r>
      <w:r w:rsidR="001A66EE" w:rsidRPr="00134550">
        <w:rPr>
          <w:rFonts w:ascii="Arial" w:hAnsi="Arial"/>
          <w:b/>
          <w:bCs/>
          <w:color w:val="000000"/>
          <w:sz w:val="32"/>
          <w:szCs w:val="19"/>
          <w:shd w:val="clear" w:color="auto" w:fill="FFFFFF"/>
        </w:rPr>
        <w:t>ветом</w:t>
      </w:r>
      <w:r w:rsidR="001A66EE" w:rsidRPr="00134550">
        <w:rPr>
          <w:rFonts w:ascii="Arial" w:hAnsi="Arial" w:hint="eastAsia"/>
          <w:b/>
          <w:bCs/>
          <w:color w:val="000000"/>
          <w:sz w:val="32"/>
          <w:szCs w:val="19"/>
          <w:shd w:val="clear" w:color="auto" w:fill="FFFFFF"/>
        </w:rPr>
        <w:t>»</w:t>
      </w:r>
      <w:r w:rsidRPr="00134550">
        <w:rPr>
          <w:rFonts w:ascii="Arial" w:hAnsi="Arial"/>
          <w:b/>
          <w:bCs/>
          <w:color w:val="000000"/>
          <w:sz w:val="32"/>
          <w:szCs w:val="19"/>
          <w:shd w:val="clear" w:color="auto" w:fill="FFFFFF"/>
        </w:rPr>
        <w:t>:</w:t>
      </w:r>
    </w:p>
    <w:p w:rsidR="00683EBC" w:rsidRPr="00491A70" w:rsidRDefault="00683EBC" w:rsidP="00683EBC">
      <w:pPr>
        <w:shd w:val="clear" w:color="auto" w:fill="FFFFFF"/>
        <w:spacing w:after="0" w:line="233" w:lineRule="atLeast"/>
        <w:textAlignment w:val="baseline"/>
        <w:rPr>
          <w:rFonts w:ascii="Arial" w:hAnsi="Arial"/>
          <w:bCs/>
          <w:color w:val="000000"/>
          <w:sz w:val="24"/>
          <w:szCs w:val="19"/>
          <w:shd w:val="clear" w:color="auto" w:fill="FFFFFF"/>
        </w:rPr>
      </w:pPr>
      <w:r w:rsidRPr="00491A70">
        <w:rPr>
          <w:rFonts w:ascii="Arial" w:hAnsi="Arial"/>
          <w:bCs/>
          <w:color w:val="000000"/>
          <w:sz w:val="24"/>
          <w:szCs w:val="19"/>
          <w:shd w:val="clear" w:color="auto" w:fill="FFFFFF"/>
        </w:rPr>
        <w:t>1.БАД</w:t>
      </w:r>
      <w:r w:rsidR="001A66EE" w:rsidRPr="00491A70">
        <w:rPr>
          <w:rFonts w:ascii="Arial" w:hAnsi="Arial"/>
          <w:bCs/>
          <w:color w:val="000000"/>
          <w:sz w:val="24"/>
          <w:szCs w:val="19"/>
          <w:shd w:val="clear" w:color="auto" w:fill="FFFFFF"/>
        </w:rPr>
        <w:t xml:space="preserve"> Ветом</w:t>
      </w:r>
      <w:r w:rsidRPr="00491A70">
        <w:rPr>
          <w:rFonts w:ascii="Arial" w:hAnsi="Arial"/>
          <w:bCs/>
          <w:color w:val="000000"/>
          <w:sz w:val="24"/>
          <w:szCs w:val="19"/>
          <w:shd w:val="clear" w:color="auto" w:fill="FFFFFF"/>
        </w:rPr>
        <w:t xml:space="preserve"> 1.1. входящая в состав плазмида альфа интерферона 2, повышает иммунитет и нормализует состав микроорганизмов на слизистых желудочно-кишечного тракта в целом.</w:t>
      </w:r>
    </w:p>
    <w:p w:rsidR="00683EBC" w:rsidRPr="00491A70" w:rsidRDefault="00683EBC" w:rsidP="00683EBC">
      <w:pPr>
        <w:shd w:val="clear" w:color="auto" w:fill="FFFFFF"/>
        <w:spacing w:after="0" w:line="233" w:lineRule="atLeast"/>
        <w:textAlignment w:val="baseline"/>
        <w:rPr>
          <w:rFonts w:ascii="Arial" w:hAnsi="Arial"/>
          <w:bCs/>
          <w:color w:val="000000"/>
          <w:sz w:val="24"/>
          <w:szCs w:val="19"/>
          <w:shd w:val="clear" w:color="auto" w:fill="FFFFFF"/>
        </w:rPr>
      </w:pPr>
      <w:r w:rsidRPr="00491A70">
        <w:rPr>
          <w:rFonts w:ascii="Arial" w:hAnsi="Arial"/>
          <w:bCs/>
          <w:color w:val="000000"/>
          <w:sz w:val="24"/>
          <w:szCs w:val="19"/>
          <w:shd w:val="clear" w:color="auto" w:fill="FFFFFF"/>
        </w:rPr>
        <w:t>2.БАД Ветом 2. имея в своем составе штамм бактерий 3го и 4</w:t>
      </w:r>
      <w:r w:rsidR="001A66EE" w:rsidRPr="00491A70">
        <w:rPr>
          <w:rFonts w:ascii="Arial" w:hAnsi="Arial"/>
          <w:bCs/>
          <w:color w:val="000000"/>
          <w:sz w:val="24"/>
          <w:szCs w:val="19"/>
          <w:shd w:val="clear" w:color="auto" w:fill="FFFFFF"/>
        </w:rPr>
        <w:t>го ВЕТОМов</w:t>
      </w:r>
      <w:r w:rsidRPr="00491A70">
        <w:rPr>
          <w:rFonts w:ascii="Arial" w:hAnsi="Arial"/>
          <w:bCs/>
          <w:color w:val="000000"/>
          <w:sz w:val="24"/>
          <w:szCs w:val="19"/>
          <w:shd w:val="clear" w:color="auto" w:fill="FFFFFF"/>
        </w:rPr>
        <w:t>, оказывает очищающее действие на весь кишечник, расщепляет и выводит остатки пищи из складок кишечника</w:t>
      </w:r>
      <w:r w:rsidR="001A66EE" w:rsidRPr="00491A70">
        <w:rPr>
          <w:rFonts w:ascii="Arial" w:hAnsi="Arial"/>
          <w:bCs/>
          <w:color w:val="000000"/>
          <w:sz w:val="24"/>
          <w:szCs w:val="19"/>
          <w:shd w:val="clear" w:color="auto" w:fill="FFFFFF"/>
        </w:rPr>
        <w:t>, таким образом, очищает организм от токсинов.</w:t>
      </w:r>
      <w:r w:rsidRPr="00491A70">
        <w:rPr>
          <w:rFonts w:ascii="Arial" w:hAnsi="Arial"/>
          <w:bCs/>
          <w:color w:val="000000"/>
          <w:sz w:val="24"/>
          <w:szCs w:val="19"/>
          <w:shd w:val="clear" w:color="auto" w:fill="FFFFFF"/>
        </w:rPr>
        <w:t xml:space="preserve"> (такова же основная функция бактерий  В</w:t>
      </w:r>
      <w:r w:rsidR="001A66EE" w:rsidRPr="00491A70">
        <w:rPr>
          <w:rFonts w:ascii="Arial" w:hAnsi="Arial"/>
          <w:bCs/>
          <w:color w:val="000000"/>
          <w:sz w:val="24"/>
          <w:szCs w:val="19"/>
          <w:shd w:val="clear" w:color="auto" w:fill="FFFFFF"/>
        </w:rPr>
        <w:t>ЕТОМа 3.</w:t>
      </w:r>
      <w:r w:rsidRPr="00491A70">
        <w:rPr>
          <w:rFonts w:ascii="Arial" w:hAnsi="Arial"/>
          <w:bCs/>
          <w:color w:val="000000"/>
          <w:sz w:val="24"/>
          <w:szCs w:val="19"/>
          <w:shd w:val="clear" w:color="auto" w:fill="FFFFFF"/>
        </w:rPr>
        <w:t>) Несет в себе профилактический эффект.</w:t>
      </w:r>
    </w:p>
    <w:p w:rsidR="00683EBC" w:rsidRPr="00491A70" w:rsidRDefault="00683EBC" w:rsidP="00683EBC">
      <w:pPr>
        <w:shd w:val="clear" w:color="auto" w:fill="FFFFFF"/>
        <w:spacing w:after="0" w:line="233" w:lineRule="atLeast"/>
        <w:textAlignment w:val="baseline"/>
        <w:rPr>
          <w:rFonts w:ascii="Arial" w:hAnsi="Arial"/>
          <w:bCs/>
          <w:color w:val="000000"/>
          <w:sz w:val="24"/>
          <w:szCs w:val="19"/>
          <w:shd w:val="clear" w:color="auto" w:fill="FFFFFF"/>
        </w:rPr>
      </w:pPr>
      <w:r w:rsidRPr="00491A70">
        <w:rPr>
          <w:rFonts w:ascii="Arial" w:hAnsi="Arial"/>
          <w:bCs/>
          <w:color w:val="000000"/>
          <w:sz w:val="24"/>
          <w:szCs w:val="19"/>
          <w:shd w:val="clear" w:color="auto" w:fill="FFFFFF"/>
        </w:rPr>
        <w:t>3. БАД Ветом 3. подавляет патогенную и условно патогенную микрофлору в нижнем (толстом отделе кишечника) то есть на выходе. Отлично применение при дизбактериозе любой степени, так же после применения антибиотиков.</w:t>
      </w:r>
      <w:r w:rsidR="001A66EE" w:rsidRPr="00491A70">
        <w:rPr>
          <w:rFonts w:ascii="Arial" w:hAnsi="Arial"/>
          <w:bCs/>
          <w:color w:val="000000"/>
          <w:sz w:val="24"/>
          <w:szCs w:val="19"/>
          <w:shd w:val="clear" w:color="auto" w:fill="FFFFFF"/>
        </w:rPr>
        <w:t xml:space="preserve"> </w:t>
      </w:r>
      <w:r w:rsidRPr="00491A70">
        <w:rPr>
          <w:rFonts w:ascii="Arial" w:hAnsi="Arial"/>
          <w:bCs/>
          <w:color w:val="000000"/>
          <w:sz w:val="24"/>
          <w:szCs w:val="19"/>
          <w:shd w:val="clear" w:color="auto" w:fill="FFFFFF"/>
        </w:rPr>
        <w:t>Помогает своевременному очищению организма человека от токсинов.</w:t>
      </w:r>
    </w:p>
    <w:p w:rsidR="00683EBC" w:rsidRPr="00491A70" w:rsidRDefault="00683EBC" w:rsidP="00683EBC">
      <w:pPr>
        <w:shd w:val="clear" w:color="auto" w:fill="FFFFFF"/>
        <w:spacing w:after="0" w:line="233" w:lineRule="atLeast"/>
        <w:textAlignment w:val="baseline"/>
        <w:rPr>
          <w:rFonts w:ascii="Arial" w:hAnsi="Arial"/>
          <w:bCs/>
          <w:color w:val="000000"/>
          <w:sz w:val="24"/>
          <w:szCs w:val="19"/>
          <w:shd w:val="clear" w:color="auto" w:fill="FFFFFF"/>
        </w:rPr>
      </w:pPr>
      <w:r w:rsidRPr="00491A70">
        <w:rPr>
          <w:rFonts w:ascii="Arial" w:hAnsi="Arial"/>
          <w:bCs/>
          <w:color w:val="000000"/>
          <w:sz w:val="24"/>
          <w:szCs w:val="19"/>
          <w:shd w:val="clear" w:color="auto" w:fill="FFFFFF"/>
        </w:rPr>
        <w:t>4.БАД Ветом 4. Подавляет патогенную и условно патогенную микрофлору в области печени, поджелудочной железы,  двенадцатиперстной кишки, желчного пузыря и на выходе из тонкого кишечника.</w:t>
      </w:r>
    </w:p>
    <w:p w:rsidR="00ED1AFD" w:rsidRPr="00134550" w:rsidRDefault="00683EBC" w:rsidP="00ED1AFD">
      <w:pPr>
        <w:spacing w:after="0" w:line="270" w:lineRule="atLeast"/>
        <w:textAlignment w:val="baseline"/>
        <w:outlineLvl w:val="1"/>
        <w:rPr>
          <w:rFonts w:ascii="Arial" w:eastAsia="Times New Roman" w:hAnsi="Arial" w:cs="Times New Roman"/>
          <w:b/>
          <w:bCs/>
          <w:color w:val="000000"/>
          <w:sz w:val="32"/>
          <w:szCs w:val="33"/>
        </w:rPr>
      </w:pPr>
      <w:r w:rsidRPr="00134550">
        <w:rPr>
          <w:rFonts w:ascii="Arial" w:eastAsia="Times New Roman" w:hAnsi="Arial" w:cs="Times New Roman"/>
          <w:b/>
          <w:bCs/>
          <w:color w:val="000000"/>
          <w:sz w:val="32"/>
          <w:szCs w:val="33"/>
        </w:rPr>
        <w:t xml:space="preserve">Как правильно принимать пробиотик </w:t>
      </w:r>
      <w:r w:rsidRPr="00134550">
        <w:rPr>
          <w:rFonts w:ascii="Arial" w:eastAsia="Times New Roman" w:hAnsi="Arial" w:cs="Times New Roman" w:hint="eastAsia"/>
          <w:b/>
          <w:bCs/>
          <w:color w:val="000000"/>
          <w:sz w:val="32"/>
          <w:szCs w:val="33"/>
        </w:rPr>
        <w:t>«</w:t>
      </w:r>
      <w:r w:rsidRPr="00134550">
        <w:rPr>
          <w:rFonts w:ascii="Arial" w:eastAsia="Times New Roman" w:hAnsi="Arial" w:cs="Times New Roman"/>
          <w:b/>
          <w:bCs/>
          <w:color w:val="000000"/>
          <w:sz w:val="32"/>
          <w:szCs w:val="33"/>
        </w:rPr>
        <w:t>ветом</w:t>
      </w:r>
      <w:r w:rsidRPr="00134550">
        <w:rPr>
          <w:rFonts w:ascii="Arial" w:eastAsia="Times New Roman" w:hAnsi="Arial" w:cs="Times New Roman" w:hint="eastAsia"/>
          <w:b/>
          <w:bCs/>
          <w:color w:val="000000"/>
          <w:sz w:val="32"/>
          <w:szCs w:val="33"/>
        </w:rPr>
        <w:t>»</w:t>
      </w:r>
      <w:r w:rsidR="00ED1AFD" w:rsidRPr="00134550">
        <w:rPr>
          <w:rFonts w:ascii="Arial" w:eastAsia="Times New Roman" w:hAnsi="Arial" w:cs="Times New Roman"/>
          <w:b/>
          <w:bCs/>
          <w:color w:val="000000"/>
          <w:sz w:val="32"/>
          <w:szCs w:val="33"/>
        </w:rPr>
        <w:t>?</w:t>
      </w:r>
      <w:r w:rsidRPr="00134550">
        <w:rPr>
          <w:rFonts w:ascii="Arial" w:eastAsia="Times New Roman" w:hAnsi="Arial" w:cs="Times New Roman"/>
          <w:b/>
          <w:bCs/>
          <w:color w:val="000000"/>
          <w:sz w:val="32"/>
          <w:szCs w:val="33"/>
        </w:rPr>
        <w:t>!</w:t>
      </w:r>
    </w:p>
    <w:p w:rsidR="002320AF" w:rsidRDefault="00ED1AFD" w:rsidP="00C36DC3">
      <w:pPr>
        <w:spacing w:after="330" w:line="270" w:lineRule="atLeast"/>
        <w:textAlignment w:val="baseline"/>
        <w:rPr>
          <w:rFonts w:ascii="Arial" w:eastAsia="Times New Roman" w:hAnsi="Arial" w:cs="Arial"/>
          <w:color w:val="454343"/>
          <w:sz w:val="24"/>
          <w:szCs w:val="33"/>
        </w:rPr>
      </w:pPr>
      <w:r w:rsidRPr="00491A70">
        <w:rPr>
          <w:rFonts w:ascii="Arial" w:eastAsia="Times New Roman" w:hAnsi="Arial" w:cs="Arial"/>
          <w:color w:val="454343"/>
          <w:sz w:val="24"/>
          <w:szCs w:val="23"/>
        </w:rPr>
        <w:t>Многие люди сталкивались с дисбактериозом, однако далеко не все знают, как его лечить и как принимать пробиотики? Способ использования и дозировки зависят от формы их выпуска. Так, различают сухие и жидкие пробиотики. Сухая форма представлена порошком или капсулами, где находятся высушенные бактерии. Ж</w:t>
      </w:r>
      <w:r w:rsidR="00683EBC" w:rsidRPr="00491A70">
        <w:rPr>
          <w:rFonts w:ascii="Arial" w:eastAsia="Times New Roman" w:hAnsi="Arial" w:cs="Arial"/>
          <w:color w:val="454343"/>
          <w:sz w:val="24"/>
          <w:szCs w:val="23"/>
        </w:rPr>
        <w:t>и</w:t>
      </w:r>
      <w:r w:rsidRPr="00491A70">
        <w:rPr>
          <w:rFonts w:ascii="Arial" w:eastAsia="Times New Roman" w:hAnsi="Arial" w:cs="Arial"/>
          <w:color w:val="454343"/>
          <w:sz w:val="24"/>
          <w:szCs w:val="23"/>
        </w:rPr>
        <w:t>дкая – имеет питательную среду, помимо основных составляющих.</w:t>
      </w:r>
      <w:r w:rsidR="00C36DC3">
        <w:rPr>
          <w:rFonts w:ascii="Arial" w:eastAsia="Times New Roman" w:hAnsi="Arial" w:cs="Arial"/>
          <w:color w:val="454343"/>
          <w:sz w:val="24"/>
          <w:szCs w:val="23"/>
        </w:rPr>
        <w:t xml:space="preserve">                    * </w:t>
      </w:r>
      <w:r w:rsidR="001A66EE" w:rsidRPr="00491A70">
        <w:rPr>
          <w:rFonts w:ascii="Arial" w:eastAsia="Times New Roman" w:hAnsi="Arial" w:cs="Arial"/>
          <w:color w:val="454343"/>
          <w:sz w:val="24"/>
          <w:szCs w:val="33"/>
        </w:rPr>
        <w:t>Есть 2 основных схемы приема пробиотика «ветом», Придерживаясь которых, результат не заставит себя долго ждать:</w:t>
      </w:r>
      <w:r w:rsidR="00C36DC3">
        <w:rPr>
          <w:rFonts w:ascii="Arial" w:eastAsia="Times New Roman" w:hAnsi="Arial" w:cs="Arial"/>
          <w:color w:val="454343"/>
          <w:sz w:val="24"/>
          <w:szCs w:val="23"/>
        </w:rPr>
        <w:t xml:space="preserve">                                                       </w:t>
      </w:r>
      <w:r w:rsidR="001A66EE" w:rsidRPr="00134550">
        <w:rPr>
          <w:rFonts w:ascii="Arial" w:eastAsia="Times New Roman" w:hAnsi="Arial" w:cs="Arial"/>
          <w:b/>
          <w:color w:val="454343"/>
          <w:sz w:val="32"/>
          <w:szCs w:val="33"/>
        </w:rPr>
        <w:t xml:space="preserve">Схема №1. </w:t>
      </w:r>
      <w:r w:rsidR="00251244" w:rsidRPr="00134550">
        <w:rPr>
          <w:rFonts w:ascii="Arial" w:eastAsia="Times New Roman" w:hAnsi="Arial" w:cs="Arial"/>
          <w:b/>
          <w:color w:val="454343"/>
          <w:sz w:val="32"/>
          <w:szCs w:val="33"/>
        </w:rPr>
        <w:t>Дисбактериоз – послабление стула, склонность к диареи.</w:t>
      </w:r>
      <w:r w:rsidR="00C36DC3">
        <w:rPr>
          <w:rFonts w:ascii="Arial" w:eastAsia="Times New Roman" w:hAnsi="Arial" w:cs="Arial"/>
          <w:b/>
          <w:color w:val="454343"/>
          <w:sz w:val="32"/>
          <w:szCs w:val="33"/>
        </w:rPr>
        <w:t xml:space="preserve">                                                                             </w:t>
      </w:r>
    </w:p>
    <w:p w:rsidR="00251244" w:rsidRPr="002320AF" w:rsidRDefault="00251244" w:rsidP="002320AF">
      <w:pPr>
        <w:pStyle w:val="a3"/>
        <w:numPr>
          <w:ilvl w:val="0"/>
          <w:numId w:val="6"/>
        </w:numPr>
        <w:spacing w:after="330" w:line="270" w:lineRule="atLeast"/>
        <w:textAlignment w:val="baseline"/>
        <w:rPr>
          <w:rFonts w:ascii="Arial" w:eastAsia="Times New Roman" w:hAnsi="Arial" w:cs="Arial"/>
          <w:color w:val="454343"/>
          <w:sz w:val="24"/>
          <w:szCs w:val="33"/>
        </w:rPr>
      </w:pPr>
      <w:r w:rsidRPr="002320AF">
        <w:rPr>
          <w:rFonts w:ascii="Arial" w:eastAsia="Times New Roman" w:hAnsi="Arial" w:cs="Arial" w:hint="eastAsia"/>
          <w:color w:val="454343"/>
          <w:sz w:val="24"/>
          <w:szCs w:val="33"/>
        </w:rPr>
        <w:t>П</w:t>
      </w:r>
      <w:r w:rsidRPr="002320AF">
        <w:rPr>
          <w:rFonts w:ascii="Arial" w:eastAsia="Times New Roman" w:hAnsi="Arial" w:cs="Arial"/>
          <w:color w:val="454343"/>
          <w:sz w:val="24"/>
          <w:szCs w:val="33"/>
        </w:rPr>
        <w:t xml:space="preserve">робиотик </w:t>
      </w:r>
      <w:r w:rsidRPr="002320AF">
        <w:rPr>
          <w:rFonts w:ascii="Arial" w:eastAsia="Times New Roman" w:hAnsi="Arial" w:cs="Arial" w:hint="eastAsia"/>
          <w:color w:val="454343"/>
          <w:sz w:val="24"/>
          <w:szCs w:val="33"/>
        </w:rPr>
        <w:t>«</w:t>
      </w:r>
      <w:r w:rsidRPr="002320AF">
        <w:rPr>
          <w:rFonts w:ascii="Arial" w:eastAsia="Times New Roman" w:hAnsi="Arial" w:cs="Arial"/>
          <w:color w:val="454343"/>
          <w:sz w:val="24"/>
          <w:szCs w:val="33"/>
        </w:rPr>
        <w:t>ветом 1.1.</w:t>
      </w:r>
      <w:r w:rsidRPr="002320AF">
        <w:rPr>
          <w:rFonts w:ascii="Arial" w:eastAsia="Times New Roman" w:hAnsi="Arial" w:cs="Arial" w:hint="eastAsia"/>
          <w:color w:val="454343"/>
          <w:sz w:val="24"/>
          <w:szCs w:val="33"/>
        </w:rPr>
        <w:t>»</w:t>
      </w:r>
      <w:r w:rsidRPr="002320AF">
        <w:rPr>
          <w:rFonts w:ascii="Arial" w:eastAsia="Times New Roman" w:hAnsi="Arial" w:cs="Arial"/>
          <w:color w:val="454343"/>
          <w:sz w:val="24"/>
          <w:szCs w:val="33"/>
        </w:rPr>
        <w:t xml:space="preserve">  1 доза, 5 раз / в день – 10 дней</w:t>
      </w:r>
      <w:r w:rsidR="002320AF" w:rsidRPr="002320AF">
        <w:rPr>
          <w:rFonts w:ascii="Arial" w:eastAsia="Times New Roman" w:hAnsi="Arial" w:cs="Arial"/>
          <w:color w:val="454343"/>
          <w:sz w:val="24"/>
          <w:szCs w:val="33"/>
        </w:rPr>
        <w:t xml:space="preserve">.                                 </w:t>
      </w:r>
      <w:r w:rsidRPr="002320AF">
        <w:rPr>
          <w:rFonts w:ascii="Arial" w:eastAsia="Times New Roman" w:hAnsi="Arial" w:cs="Arial" w:hint="eastAsia"/>
          <w:color w:val="454343"/>
          <w:sz w:val="24"/>
          <w:szCs w:val="33"/>
        </w:rPr>
        <w:t>П</w:t>
      </w:r>
      <w:r w:rsidRPr="002320AF">
        <w:rPr>
          <w:rFonts w:ascii="Arial" w:eastAsia="Times New Roman" w:hAnsi="Arial" w:cs="Arial"/>
          <w:color w:val="454343"/>
          <w:sz w:val="24"/>
          <w:szCs w:val="33"/>
        </w:rPr>
        <w:t>ерерыв между приемами пробиотика – 10 дней.</w:t>
      </w:r>
    </w:p>
    <w:p w:rsidR="00251244" w:rsidRPr="002320AF" w:rsidRDefault="00251244" w:rsidP="002320AF">
      <w:pPr>
        <w:pStyle w:val="a3"/>
        <w:numPr>
          <w:ilvl w:val="0"/>
          <w:numId w:val="6"/>
        </w:numPr>
        <w:spacing w:after="330" w:line="270" w:lineRule="atLeast"/>
        <w:textAlignment w:val="baseline"/>
        <w:rPr>
          <w:rFonts w:ascii="Arial" w:eastAsia="Times New Roman" w:hAnsi="Arial" w:cs="Arial"/>
          <w:color w:val="454343"/>
          <w:sz w:val="24"/>
          <w:szCs w:val="33"/>
        </w:rPr>
      </w:pPr>
      <w:r w:rsidRPr="002320AF">
        <w:rPr>
          <w:rFonts w:ascii="Arial" w:eastAsia="Times New Roman" w:hAnsi="Arial" w:cs="Arial"/>
          <w:color w:val="454343"/>
          <w:sz w:val="24"/>
          <w:szCs w:val="33"/>
        </w:rPr>
        <w:t xml:space="preserve">Пробиотик </w:t>
      </w:r>
      <w:r w:rsidRPr="002320AF">
        <w:rPr>
          <w:rFonts w:ascii="Arial" w:eastAsia="Times New Roman" w:hAnsi="Arial" w:cs="Arial" w:hint="eastAsia"/>
          <w:color w:val="454343"/>
          <w:sz w:val="24"/>
          <w:szCs w:val="33"/>
        </w:rPr>
        <w:t>«</w:t>
      </w:r>
      <w:r w:rsidRPr="002320AF">
        <w:rPr>
          <w:rFonts w:ascii="Arial" w:eastAsia="Times New Roman" w:hAnsi="Arial" w:cs="Arial"/>
          <w:color w:val="454343"/>
          <w:sz w:val="24"/>
          <w:szCs w:val="33"/>
        </w:rPr>
        <w:t>ветом 3</w:t>
      </w:r>
      <w:r w:rsidRPr="002320AF">
        <w:rPr>
          <w:rFonts w:ascii="Arial" w:eastAsia="Times New Roman" w:hAnsi="Arial" w:cs="Arial" w:hint="eastAsia"/>
          <w:color w:val="454343"/>
          <w:sz w:val="24"/>
          <w:szCs w:val="33"/>
        </w:rPr>
        <w:t>»</w:t>
      </w:r>
      <w:r w:rsidRPr="002320AF">
        <w:rPr>
          <w:rFonts w:ascii="Arial" w:eastAsia="Times New Roman" w:hAnsi="Arial" w:cs="Arial"/>
          <w:color w:val="454343"/>
          <w:sz w:val="24"/>
          <w:szCs w:val="33"/>
        </w:rPr>
        <w:t xml:space="preserve"> 1 доза, 5 раз / в день – 10 дней.</w:t>
      </w:r>
    </w:p>
    <w:p w:rsidR="00251244" w:rsidRPr="002320AF" w:rsidRDefault="00251244" w:rsidP="002320AF">
      <w:pPr>
        <w:pStyle w:val="a3"/>
        <w:numPr>
          <w:ilvl w:val="0"/>
          <w:numId w:val="6"/>
        </w:numPr>
        <w:spacing w:after="330" w:line="270" w:lineRule="atLeast"/>
        <w:textAlignment w:val="baseline"/>
        <w:rPr>
          <w:rFonts w:ascii="Arial" w:eastAsia="Times New Roman" w:hAnsi="Arial" w:cs="Arial"/>
          <w:color w:val="454343"/>
          <w:sz w:val="24"/>
          <w:szCs w:val="33"/>
        </w:rPr>
      </w:pPr>
      <w:r w:rsidRPr="002320AF">
        <w:rPr>
          <w:rFonts w:ascii="Arial" w:eastAsia="Times New Roman" w:hAnsi="Arial" w:cs="Arial" w:hint="eastAsia"/>
          <w:color w:val="454343"/>
          <w:sz w:val="24"/>
          <w:szCs w:val="33"/>
        </w:rPr>
        <w:t>П</w:t>
      </w:r>
      <w:r w:rsidRPr="002320AF">
        <w:rPr>
          <w:rFonts w:ascii="Arial" w:eastAsia="Times New Roman" w:hAnsi="Arial" w:cs="Arial"/>
          <w:color w:val="454343"/>
          <w:sz w:val="24"/>
          <w:szCs w:val="33"/>
        </w:rPr>
        <w:t xml:space="preserve">робиотик </w:t>
      </w:r>
      <w:r w:rsidRPr="002320AF">
        <w:rPr>
          <w:rFonts w:ascii="Arial" w:eastAsia="Times New Roman" w:hAnsi="Arial" w:cs="Arial" w:hint="eastAsia"/>
          <w:color w:val="454343"/>
          <w:sz w:val="24"/>
          <w:szCs w:val="33"/>
        </w:rPr>
        <w:t>«</w:t>
      </w:r>
      <w:r w:rsidRPr="002320AF">
        <w:rPr>
          <w:rFonts w:ascii="Arial" w:eastAsia="Times New Roman" w:hAnsi="Arial" w:cs="Arial"/>
          <w:color w:val="454343"/>
          <w:sz w:val="24"/>
          <w:szCs w:val="33"/>
        </w:rPr>
        <w:t>ветом 4</w:t>
      </w:r>
      <w:r w:rsidRPr="002320AF">
        <w:rPr>
          <w:rFonts w:ascii="Arial" w:eastAsia="Times New Roman" w:hAnsi="Arial" w:cs="Arial" w:hint="eastAsia"/>
          <w:color w:val="454343"/>
          <w:sz w:val="24"/>
          <w:szCs w:val="33"/>
        </w:rPr>
        <w:t>»</w:t>
      </w:r>
      <w:r w:rsidRPr="002320AF">
        <w:rPr>
          <w:rFonts w:ascii="Arial" w:eastAsia="Times New Roman" w:hAnsi="Arial" w:cs="Arial"/>
          <w:color w:val="454343"/>
          <w:sz w:val="24"/>
          <w:szCs w:val="33"/>
        </w:rPr>
        <w:t xml:space="preserve"> 1 доза, 5 раз / в день – 10 дней.</w:t>
      </w:r>
    </w:p>
    <w:p w:rsidR="00134550" w:rsidRPr="002320AF" w:rsidRDefault="00251244" w:rsidP="002320AF">
      <w:pPr>
        <w:pStyle w:val="a3"/>
        <w:numPr>
          <w:ilvl w:val="0"/>
          <w:numId w:val="6"/>
        </w:numPr>
        <w:spacing w:after="330" w:line="270" w:lineRule="atLeast"/>
        <w:textAlignment w:val="baseline"/>
        <w:rPr>
          <w:rFonts w:ascii="Arial" w:eastAsia="Times New Roman" w:hAnsi="Arial" w:cs="Arial"/>
          <w:color w:val="454343"/>
          <w:sz w:val="24"/>
          <w:szCs w:val="33"/>
        </w:rPr>
      </w:pPr>
      <w:r w:rsidRPr="002320AF">
        <w:rPr>
          <w:rFonts w:ascii="Arial" w:eastAsia="Times New Roman" w:hAnsi="Arial" w:cs="Arial" w:hint="eastAsia"/>
          <w:color w:val="454343"/>
          <w:sz w:val="24"/>
          <w:szCs w:val="33"/>
        </w:rPr>
        <w:t>П</w:t>
      </w:r>
      <w:r w:rsidRPr="002320AF">
        <w:rPr>
          <w:rFonts w:ascii="Arial" w:eastAsia="Times New Roman" w:hAnsi="Arial" w:cs="Arial"/>
          <w:color w:val="454343"/>
          <w:sz w:val="24"/>
          <w:szCs w:val="33"/>
        </w:rPr>
        <w:t xml:space="preserve">робиотик </w:t>
      </w:r>
      <w:r w:rsidRPr="002320AF">
        <w:rPr>
          <w:rFonts w:ascii="Arial" w:eastAsia="Times New Roman" w:hAnsi="Arial" w:cs="Arial" w:hint="eastAsia"/>
          <w:color w:val="454343"/>
          <w:sz w:val="24"/>
          <w:szCs w:val="33"/>
        </w:rPr>
        <w:t>«</w:t>
      </w:r>
      <w:r w:rsidRPr="002320AF">
        <w:rPr>
          <w:rFonts w:ascii="Arial" w:eastAsia="Times New Roman" w:hAnsi="Arial" w:cs="Arial"/>
          <w:color w:val="454343"/>
          <w:sz w:val="24"/>
          <w:szCs w:val="33"/>
        </w:rPr>
        <w:t>ветом 2</w:t>
      </w:r>
      <w:r w:rsidRPr="002320AF">
        <w:rPr>
          <w:rFonts w:ascii="Arial" w:eastAsia="Times New Roman" w:hAnsi="Arial" w:cs="Arial" w:hint="eastAsia"/>
          <w:color w:val="454343"/>
          <w:sz w:val="24"/>
          <w:szCs w:val="33"/>
        </w:rPr>
        <w:t>»</w:t>
      </w:r>
      <w:r w:rsidRPr="002320AF">
        <w:rPr>
          <w:rFonts w:ascii="Arial" w:eastAsia="Times New Roman" w:hAnsi="Arial" w:cs="Arial"/>
          <w:color w:val="454343"/>
          <w:sz w:val="24"/>
          <w:szCs w:val="33"/>
        </w:rPr>
        <w:t xml:space="preserve"> 1 доза, 1 – 2 раза / в день (профилактическая доза) Время приема не ограничено. Возможно чередование с пробиотиком </w:t>
      </w:r>
      <w:r w:rsidRPr="002320AF">
        <w:rPr>
          <w:rFonts w:ascii="Arial" w:eastAsia="Times New Roman" w:hAnsi="Arial" w:cs="Arial" w:hint="eastAsia"/>
          <w:color w:val="454343"/>
          <w:sz w:val="24"/>
          <w:szCs w:val="33"/>
        </w:rPr>
        <w:t>«</w:t>
      </w:r>
      <w:r w:rsidRPr="002320AF">
        <w:rPr>
          <w:rFonts w:ascii="Arial" w:eastAsia="Times New Roman" w:hAnsi="Arial" w:cs="Arial"/>
          <w:color w:val="454343"/>
          <w:sz w:val="24"/>
          <w:szCs w:val="33"/>
        </w:rPr>
        <w:t>ветом 1.1.</w:t>
      </w:r>
      <w:r w:rsidRPr="002320AF">
        <w:rPr>
          <w:rFonts w:ascii="Arial" w:eastAsia="Times New Roman" w:hAnsi="Arial" w:cs="Arial" w:hint="eastAsia"/>
          <w:color w:val="454343"/>
          <w:sz w:val="24"/>
          <w:szCs w:val="33"/>
        </w:rPr>
        <w:t>»</w:t>
      </w:r>
      <w:r w:rsidRPr="002320AF">
        <w:rPr>
          <w:rFonts w:ascii="Arial" w:eastAsia="Times New Roman" w:hAnsi="Arial" w:cs="Arial"/>
          <w:color w:val="454343"/>
          <w:sz w:val="24"/>
          <w:szCs w:val="33"/>
        </w:rPr>
        <w:t xml:space="preserve"> в той же профилактической дозировке 1 – 2 дозы / в день.</w:t>
      </w:r>
      <w:r w:rsidR="002320AF">
        <w:rPr>
          <w:rFonts w:ascii="Arial" w:eastAsia="Times New Roman" w:hAnsi="Arial" w:cs="Arial"/>
          <w:color w:val="454343"/>
          <w:sz w:val="24"/>
          <w:szCs w:val="33"/>
        </w:rPr>
        <w:t xml:space="preserve">                       </w:t>
      </w:r>
      <w:r w:rsidRPr="002320AF">
        <w:rPr>
          <w:rFonts w:ascii="Arial" w:eastAsia="Times New Roman" w:hAnsi="Arial" w:cs="Arial"/>
          <w:b/>
          <w:color w:val="454343"/>
          <w:sz w:val="32"/>
          <w:szCs w:val="33"/>
        </w:rPr>
        <w:t xml:space="preserve">Схема № 2. </w:t>
      </w:r>
      <w:r w:rsidR="004E0353" w:rsidRPr="002320AF">
        <w:rPr>
          <w:rFonts w:ascii="Arial" w:hAnsi="Arial" w:cs="Arial"/>
          <w:b/>
          <w:color w:val="222222"/>
          <w:sz w:val="32"/>
          <w:shd w:val="clear" w:color="auto" w:fill="FFFFFF"/>
        </w:rPr>
        <w:t>Замедленная, затруднённая или систематически недостаточная дефекация – Запор.</w:t>
      </w:r>
    </w:p>
    <w:p w:rsidR="004E0353" w:rsidRPr="00491A70" w:rsidRDefault="004E0353" w:rsidP="004E0353">
      <w:pPr>
        <w:pStyle w:val="a3"/>
        <w:numPr>
          <w:ilvl w:val="0"/>
          <w:numId w:val="3"/>
        </w:numPr>
        <w:spacing w:after="330" w:line="270" w:lineRule="atLeast"/>
        <w:textAlignment w:val="baseline"/>
        <w:rPr>
          <w:rFonts w:ascii="Arial" w:hAnsi="Arial" w:cs="Arial"/>
          <w:color w:val="222222"/>
          <w:sz w:val="24"/>
          <w:shd w:val="clear" w:color="auto" w:fill="FFFFFF"/>
        </w:rPr>
      </w:pPr>
      <w:r w:rsidRPr="00491A70">
        <w:rPr>
          <w:rFonts w:ascii="Arial" w:hAnsi="Arial" w:cs="Arial"/>
          <w:color w:val="222222"/>
          <w:sz w:val="24"/>
          <w:shd w:val="clear" w:color="auto" w:fill="FFFFFF"/>
        </w:rPr>
        <w:t xml:space="preserve">Пробиотик </w:t>
      </w:r>
      <w:r w:rsidRPr="00491A70">
        <w:rPr>
          <w:rFonts w:ascii="Arial" w:hAnsi="Arial" w:cs="Arial" w:hint="eastAsia"/>
          <w:color w:val="222222"/>
          <w:sz w:val="24"/>
          <w:shd w:val="clear" w:color="auto" w:fill="FFFFFF"/>
        </w:rPr>
        <w:t>«</w:t>
      </w:r>
      <w:r w:rsidRPr="00491A70">
        <w:rPr>
          <w:rFonts w:ascii="Arial" w:hAnsi="Arial" w:cs="Arial"/>
          <w:color w:val="222222"/>
          <w:sz w:val="24"/>
          <w:shd w:val="clear" w:color="auto" w:fill="FFFFFF"/>
        </w:rPr>
        <w:t>ветом 4</w:t>
      </w:r>
      <w:r w:rsidRPr="00491A70">
        <w:rPr>
          <w:rFonts w:ascii="Arial" w:hAnsi="Arial" w:cs="Arial" w:hint="eastAsia"/>
          <w:color w:val="222222"/>
          <w:sz w:val="24"/>
          <w:shd w:val="clear" w:color="auto" w:fill="FFFFFF"/>
        </w:rPr>
        <w:t>»</w:t>
      </w:r>
      <w:r w:rsidRPr="00491A70">
        <w:rPr>
          <w:rFonts w:ascii="Arial" w:hAnsi="Arial" w:cs="Arial"/>
          <w:color w:val="222222"/>
          <w:sz w:val="24"/>
          <w:shd w:val="clear" w:color="auto" w:fill="FFFFFF"/>
        </w:rPr>
        <w:t xml:space="preserve"> 1 доза, 5 раз / в день – 10 дней.</w:t>
      </w:r>
    </w:p>
    <w:p w:rsidR="004E0353" w:rsidRPr="00491A70" w:rsidRDefault="004E0353" w:rsidP="004E0353">
      <w:pPr>
        <w:pStyle w:val="a3"/>
        <w:numPr>
          <w:ilvl w:val="0"/>
          <w:numId w:val="3"/>
        </w:numPr>
        <w:spacing w:after="330" w:line="270" w:lineRule="atLeast"/>
        <w:textAlignment w:val="baseline"/>
        <w:rPr>
          <w:rFonts w:ascii="Arial" w:hAnsi="Arial" w:cs="Arial"/>
          <w:color w:val="222222"/>
          <w:sz w:val="24"/>
          <w:shd w:val="clear" w:color="auto" w:fill="FFFFFF"/>
        </w:rPr>
      </w:pPr>
      <w:r w:rsidRPr="00491A70">
        <w:rPr>
          <w:rFonts w:ascii="Arial" w:hAnsi="Arial" w:cs="Arial"/>
          <w:color w:val="222222"/>
          <w:sz w:val="24"/>
          <w:shd w:val="clear" w:color="auto" w:fill="FFFFFF"/>
        </w:rPr>
        <w:t xml:space="preserve">Пробиотик </w:t>
      </w:r>
      <w:r w:rsidRPr="00491A70">
        <w:rPr>
          <w:rFonts w:ascii="Arial" w:hAnsi="Arial" w:cs="Arial" w:hint="eastAsia"/>
          <w:color w:val="222222"/>
          <w:sz w:val="24"/>
          <w:shd w:val="clear" w:color="auto" w:fill="FFFFFF"/>
        </w:rPr>
        <w:t>«</w:t>
      </w:r>
      <w:r w:rsidRPr="00491A70">
        <w:rPr>
          <w:rFonts w:ascii="Arial" w:hAnsi="Arial" w:cs="Arial"/>
          <w:color w:val="222222"/>
          <w:sz w:val="24"/>
          <w:shd w:val="clear" w:color="auto" w:fill="FFFFFF"/>
        </w:rPr>
        <w:t>ветом 3</w:t>
      </w:r>
      <w:r w:rsidRPr="00491A70">
        <w:rPr>
          <w:rFonts w:ascii="Arial" w:hAnsi="Arial" w:cs="Arial" w:hint="eastAsia"/>
          <w:color w:val="222222"/>
          <w:sz w:val="24"/>
          <w:shd w:val="clear" w:color="auto" w:fill="FFFFFF"/>
        </w:rPr>
        <w:t>»</w:t>
      </w:r>
      <w:r w:rsidRPr="00491A70">
        <w:rPr>
          <w:rFonts w:ascii="Arial" w:hAnsi="Arial" w:cs="Arial"/>
          <w:color w:val="222222"/>
          <w:sz w:val="24"/>
          <w:shd w:val="clear" w:color="auto" w:fill="FFFFFF"/>
        </w:rPr>
        <w:t xml:space="preserve"> 1 доза, 5 раз</w:t>
      </w:r>
      <w:r w:rsidR="004E6A6B" w:rsidRPr="00491A7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Pr="00491A70">
        <w:rPr>
          <w:rFonts w:ascii="Arial" w:hAnsi="Arial" w:cs="Arial"/>
          <w:color w:val="222222"/>
          <w:sz w:val="24"/>
          <w:shd w:val="clear" w:color="auto" w:fill="FFFFFF"/>
        </w:rPr>
        <w:t>/ в день – 10 дней.</w:t>
      </w:r>
    </w:p>
    <w:p w:rsidR="004E0353" w:rsidRPr="00491A70" w:rsidRDefault="004E6A6B" w:rsidP="004E0353">
      <w:pPr>
        <w:pStyle w:val="a3"/>
        <w:numPr>
          <w:ilvl w:val="0"/>
          <w:numId w:val="3"/>
        </w:numPr>
        <w:spacing w:after="330" w:line="270" w:lineRule="atLeast"/>
        <w:textAlignment w:val="baseline"/>
        <w:rPr>
          <w:rFonts w:ascii="Arial" w:hAnsi="Arial" w:cs="Arial"/>
          <w:color w:val="222222"/>
          <w:sz w:val="24"/>
          <w:shd w:val="clear" w:color="auto" w:fill="FFFFFF"/>
        </w:rPr>
      </w:pPr>
      <w:r w:rsidRPr="00491A70">
        <w:rPr>
          <w:rFonts w:ascii="Arial" w:hAnsi="Arial" w:cs="Arial"/>
          <w:color w:val="222222"/>
          <w:sz w:val="24"/>
          <w:shd w:val="clear" w:color="auto" w:fill="FFFFFF"/>
        </w:rPr>
        <w:t xml:space="preserve">Пробиотик </w:t>
      </w:r>
      <w:r w:rsidRPr="00491A70">
        <w:rPr>
          <w:rFonts w:ascii="Arial" w:hAnsi="Arial" w:cs="Arial" w:hint="eastAsia"/>
          <w:color w:val="222222"/>
          <w:sz w:val="24"/>
          <w:shd w:val="clear" w:color="auto" w:fill="FFFFFF"/>
        </w:rPr>
        <w:t>«</w:t>
      </w:r>
      <w:r w:rsidRPr="00491A70">
        <w:rPr>
          <w:rFonts w:ascii="Arial" w:hAnsi="Arial" w:cs="Arial"/>
          <w:color w:val="222222"/>
          <w:sz w:val="24"/>
          <w:shd w:val="clear" w:color="auto" w:fill="FFFFFF"/>
        </w:rPr>
        <w:t>ветом 2</w:t>
      </w:r>
      <w:r w:rsidRPr="00491A70">
        <w:rPr>
          <w:rFonts w:ascii="Arial" w:hAnsi="Arial" w:cs="Arial" w:hint="eastAsia"/>
          <w:color w:val="222222"/>
          <w:sz w:val="24"/>
          <w:shd w:val="clear" w:color="auto" w:fill="FFFFFF"/>
        </w:rPr>
        <w:t>»</w:t>
      </w:r>
      <w:r w:rsidRPr="00491A70">
        <w:rPr>
          <w:rFonts w:ascii="Arial" w:hAnsi="Arial" w:cs="Arial"/>
          <w:color w:val="222222"/>
          <w:sz w:val="24"/>
          <w:shd w:val="clear" w:color="auto" w:fill="FFFFFF"/>
        </w:rPr>
        <w:t xml:space="preserve"> 1 доза, 5 раз / в день – 10 дней.</w:t>
      </w:r>
    </w:p>
    <w:p w:rsidR="004E6A6B" w:rsidRPr="00491A70" w:rsidRDefault="004E6A6B" w:rsidP="004E0353">
      <w:pPr>
        <w:pStyle w:val="a3"/>
        <w:numPr>
          <w:ilvl w:val="0"/>
          <w:numId w:val="3"/>
        </w:numPr>
        <w:spacing w:after="330" w:line="270" w:lineRule="atLeast"/>
        <w:textAlignment w:val="baseline"/>
        <w:rPr>
          <w:rFonts w:ascii="Arial" w:hAnsi="Arial" w:cs="Arial"/>
          <w:color w:val="222222"/>
          <w:sz w:val="24"/>
          <w:shd w:val="clear" w:color="auto" w:fill="FFFFFF"/>
        </w:rPr>
      </w:pPr>
      <w:r w:rsidRPr="00491A70">
        <w:rPr>
          <w:rFonts w:ascii="Arial" w:hAnsi="Arial" w:cs="Arial"/>
          <w:color w:val="222222"/>
          <w:sz w:val="24"/>
          <w:shd w:val="clear" w:color="auto" w:fill="FFFFFF"/>
        </w:rPr>
        <w:t xml:space="preserve">Пробиотик </w:t>
      </w:r>
      <w:r w:rsidRPr="00491A70">
        <w:rPr>
          <w:rFonts w:ascii="Arial" w:hAnsi="Arial" w:cs="Arial" w:hint="eastAsia"/>
          <w:color w:val="222222"/>
          <w:sz w:val="24"/>
          <w:shd w:val="clear" w:color="auto" w:fill="FFFFFF"/>
        </w:rPr>
        <w:t>«</w:t>
      </w:r>
      <w:r w:rsidRPr="00491A70">
        <w:rPr>
          <w:rFonts w:ascii="Arial" w:hAnsi="Arial" w:cs="Arial"/>
          <w:color w:val="222222"/>
          <w:sz w:val="24"/>
          <w:shd w:val="clear" w:color="auto" w:fill="FFFFFF"/>
        </w:rPr>
        <w:t>ветом 1.1.</w:t>
      </w:r>
      <w:r w:rsidRPr="00491A70">
        <w:rPr>
          <w:rFonts w:ascii="Arial" w:hAnsi="Arial" w:cs="Arial" w:hint="eastAsia"/>
          <w:color w:val="222222"/>
          <w:sz w:val="24"/>
          <w:shd w:val="clear" w:color="auto" w:fill="FFFFFF"/>
        </w:rPr>
        <w:t>»</w:t>
      </w:r>
      <w:r w:rsidRPr="00491A70">
        <w:rPr>
          <w:rFonts w:ascii="Arial" w:hAnsi="Arial" w:cs="Arial"/>
          <w:color w:val="222222"/>
          <w:sz w:val="24"/>
          <w:shd w:val="clear" w:color="auto" w:fill="FFFFFF"/>
        </w:rPr>
        <w:t xml:space="preserve"> 1 доза, 1 – 2 раза / в день, (в качестве профилактики)</w:t>
      </w:r>
    </w:p>
    <w:p w:rsidR="00EB3DE4" w:rsidRPr="00491A70" w:rsidRDefault="004E6A6B" w:rsidP="004E6A6B">
      <w:pPr>
        <w:pStyle w:val="a3"/>
        <w:spacing w:after="330" w:line="270" w:lineRule="atLeast"/>
        <w:textAlignment w:val="baseline"/>
        <w:rPr>
          <w:rFonts w:ascii="Arial" w:hAnsi="Arial" w:cs="Arial"/>
          <w:color w:val="222222"/>
          <w:sz w:val="24"/>
          <w:shd w:val="clear" w:color="auto" w:fill="FFFFFF"/>
        </w:rPr>
      </w:pPr>
      <w:r w:rsidRPr="00491A70">
        <w:rPr>
          <w:rFonts w:ascii="Arial" w:hAnsi="Arial" w:cs="Arial"/>
          <w:color w:val="222222"/>
          <w:sz w:val="24"/>
          <w:shd w:val="clear" w:color="auto" w:fill="FFFFFF"/>
        </w:rPr>
        <w:t xml:space="preserve">Время приема пробиотика </w:t>
      </w:r>
      <w:r w:rsidRPr="00491A70">
        <w:rPr>
          <w:rFonts w:ascii="Arial" w:hAnsi="Arial" w:cs="Arial" w:hint="eastAsia"/>
          <w:color w:val="222222"/>
          <w:sz w:val="24"/>
          <w:shd w:val="clear" w:color="auto" w:fill="FFFFFF"/>
        </w:rPr>
        <w:t>«</w:t>
      </w:r>
      <w:r w:rsidRPr="00491A70">
        <w:rPr>
          <w:rFonts w:ascii="Arial" w:hAnsi="Arial" w:cs="Arial"/>
          <w:color w:val="222222"/>
          <w:sz w:val="24"/>
          <w:shd w:val="clear" w:color="auto" w:fill="FFFFFF"/>
        </w:rPr>
        <w:t>ветом 1.1.</w:t>
      </w:r>
      <w:r w:rsidRPr="00491A70">
        <w:rPr>
          <w:rFonts w:ascii="Arial" w:hAnsi="Arial" w:cs="Arial" w:hint="eastAsia"/>
          <w:color w:val="222222"/>
          <w:sz w:val="24"/>
          <w:shd w:val="clear" w:color="auto" w:fill="FFFFFF"/>
        </w:rPr>
        <w:t>»</w:t>
      </w:r>
      <w:r w:rsidRPr="00491A70">
        <w:rPr>
          <w:rFonts w:ascii="Arial" w:hAnsi="Arial" w:cs="Arial"/>
          <w:color w:val="222222"/>
          <w:sz w:val="24"/>
          <w:shd w:val="clear" w:color="auto" w:fill="FFFFFF"/>
        </w:rPr>
        <w:t xml:space="preserve"> с плазмидой альфа интерферона 2, ограничено </w:t>
      </w:r>
      <w:r w:rsidR="00EB3DE4" w:rsidRPr="00491A70">
        <w:rPr>
          <w:rFonts w:ascii="Arial" w:hAnsi="Arial" w:cs="Arial"/>
          <w:color w:val="222222"/>
          <w:sz w:val="24"/>
          <w:shd w:val="clear" w:color="auto" w:fill="FFFFFF"/>
        </w:rPr>
        <w:t>до 10-14 дней.</w:t>
      </w:r>
      <w:r w:rsidRPr="00491A7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EB3DE4" w:rsidRPr="00491A70">
        <w:rPr>
          <w:rFonts w:ascii="Arial" w:hAnsi="Arial" w:cs="Arial"/>
          <w:color w:val="222222"/>
          <w:sz w:val="24"/>
          <w:shd w:val="clear" w:color="auto" w:fill="FFFFFF"/>
        </w:rPr>
        <w:t>Д</w:t>
      </w:r>
      <w:r w:rsidRPr="00491A70">
        <w:rPr>
          <w:rFonts w:ascii="Arial" w:hAnsi="Arial" w:cs="Arial"/>
          <w:color w:val="222222"/>
          <w:sz w:val="24"/>
          <w:shd w:val="clear" w:color="auto" w:fill="FFFFFF"/>
        </w:rPr>
        <w:t>ля людей стр</w:t>
      </w:r>
      <w:r w:rsidR="00EB3DE4" w:rsidRPr="00491A70">
        <w:rPr>
          <w:rFonts w:ascii="Arial" w:hAnsi="Arial" w:cs="Arial"/>
          <w:color w:val="222222"/>
          <w:sz w:val="24"/>
          <w:shd w:val="clear" w:color="auto" w:fill="FFFFFF"/>
        </w:rPr>
        <w:t>адающими хроническими запорами (</w:t>
      </w:r>
      <w:r w:rsidRPr="00491A70">
        <w:rPr>
          <w:rFonts w:ascii="Arial" w:hAnsi="Arial" w:cs="Arial"/>
          <w:color w:val="222222"/>
          <w:sz w:val="24"/>
          <w:shd w:val="clear" w:color="auto" w:fill="FFFFFF"/>
        </w:rPr>
        <w:t xml:space="preserve">данного типа проблем с кишечником), лучше и вовсе заменить пробиотик </w:t>
      </w:r>
      <w:r w:rsidRPr="00491A70">
        <w:rPr>
          <w:rFonts w:ascii="Arial" w:hAnsi="Arial" w:cs="Arial" w:hint="eastAsia"/>
          <w:color w:val="222222"/>
          <w:sz w:val="24"/>
          <w:shd w:val="clear" w:color="auto" w:fill="FFFFFF"/>
        </w:rPr>
        <w:t>«</w:t>
      </w:r>
      <w:r w:rsidRPr="00491A70">
        <w:rPr>
          <w:rFonts w:ascii="Arial" w:hAnsi="Arial" w:cs="Arial"/>
          <w:color w:val="222222"/>
          <w:sz w:val="24"/>
          <w:shd w:val="clear" w:color="auto" w:fill="FFFFFF"/>
        </w:rPr>
        <w:t>ветом 1.1.</w:t>
      </w:r>
      <w:r w:rsidRPr="00491A70">
        <w:rPr>
          <w:rFonts w:ascii="Arial" w:hAnsi="Arial" w:cs="Arial" w:hint="eastAsia"/>
          <w:color w:val="222222"/>
          <w:sz w:val="24"/>
          <w:shd w:val="clear" w:color="auto" w:fill="FFFFFF"/>
        </w:rPr>
        <w:t>»</w:t>
      </w:r>
      <w:r w:rsidRPr="00491A70">
        <w:rPr>
          <w:rFonts w:ascii="Arial" w:hAnsi="Arial" w:cs="Arial"/>
          <w:color w:val="222222"/>
          <w:sz w:val="24"/>
          <w:shd w:val="clear" w:color="auto" w:fill="FFFFFF"/>
        </w:rPr>
        <w:t xml:space="preserve"> на пробиотик </w:t>
      </w:r>
      <w:r w:rsidRPr="00491A70">
        <w:rPr>
          <w:rFonts w:ascii="Arial" w:hAnsi="Arial" w:cs="Arial" w:hint="eastAsia"/>
          <w:color w:val="222222"/>
          <w:sz w:val="24"/>
          <w:shd w:val="clear" w:color="auto" w:fill="FFFFFF"/>
        </w:rPr>
        <w:t>«</w:t>
      </w:r>
      <w:r w:rsidRPr="00491A70">
        <w:rPr>
          <w:rFonts w:ascii="Arial" w:hAnsi="Arial" w:cs="Arial"/>
          <w:color w:val="222222"/>
          <w:sz w:val="24"/>
          <w:shd w:val="clear" w:color="auto" w:fill="FFFFFF"/>
        </w:rPr>
        <w:t>Порошок Комарова</w:t>
      </w:r>
      <w:r w:rsidRPr="00491A70">
        <w:rPr>
          <w:rFonts w:ascii="Arial" w:hAnsi="Arial" w:cs="Arial" w:hint="eastAsia"/>
          <w:color w:val="222222"/>
          <w:sz w:val="24"/>
          <w:shd w:val="clear" w:color="auto" w:fill="FFFFFF"/>
        </w:rPr>
        <w:t>»</w:t>
      </w:r>
      <w:r w:rsidR="00EB3DE4" w:rsidRPr="00491A7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Pr="00491A70">
        <w:rPr>
          <w:rFonts w:ascii="Arial" w:hAnsi="Arial" w:cs="Arial"/>
          <w:color w:val="222222"/>
          <w:sz w:val="24"/>
          <w:shd w:val="clear" w:color="auto" w:fill="FFFFFF"/>
        </w:rPr>
        <w:t xml:space="preserve">(аналог </w:t>
      </w:r>
      <w:r w:rsidRPr="00491A70">
        <w:rPr>
          <w:rFonts w:ascii="Arial" w:hAnsi="Arial" w:cs="Arial" w:hint="eastAsia"/>
          <w:color w:val="222222"/>
          <w:sz w:val="24"/>
          <w:shd w:val="clear" w:color="auto" w:fill="FFFFFF"/>
        </w:rPr>
        <w:t>«</w:t>
      </w:r>
      <w:r w:rsidRPr="00491A70">
        <w:rPr>
          <w:rFonts w:ascii="Arial" w:hAnsi="Arial" w:cs="Arial"/>
          <w:color w:val="222222"/>
          <w:sz w:val="24"/>
          <w:shd w:val="clear" w:color="auto" w:fill="FFFFFF"/>
        </w:rPr>
        <w:t>ветом 1.1.</w:t>
      </w:r>
      <w:r w:rsidRPr="00491A70">
        <w:rPr>
          <w:rFonts w:ascii="Arial" w:hAnsi="Arial" w:cs="Arial" w:hint="eastAsia"/>
          <w:color w:val="222222"/>
          <w:sz w:val="24"/>
          <w:shd w:val="clear" w:color="auto" w:fill="FFFFFF"/>
        </w:rPr>
        <w:t>»</w:t>
      </w:r>
      <w:r w:rsidRPr="00491A70">
        <w:rPr>
          <w:rFonts w:ascii="Arial" w:hAnsi="Arial" w:cs="Arial"/>
          <w:color w:val="222222"/>
          <w:sz w:val="24"/>
          <w:shd w:val="clear" w:color="auto" w:fill="FFFFFF"/>
        </w:rPr>
        <w:t>)</w:t>
      </w:r>
      <w:r w:rsidR="00EB3DE4" w:rsidRPr="00491A70">
        <w:rPr>
          <w:rFonts w:ascii="Arial" w:hAnsi="Arial" w:cs="Arial"/>
          <w:color w:val="222222"/>
          <w:sz w:val="24"/>
          <w:shd w:val="clear" w:color="auto" w:fill="FFFFFF"/>
        </w:rPr>
        <w:t>,</w:t>
      </w:r>
      <w:r w:rsidRPr="00491A70">
        <w:rPr>
          <w:rFonts w:ascii="Arial" w:hAnsi="Arial" w:cs="Arial"/>
          <w:color w:val="222222"/>
          <w:sz w:val="24"/>
          <w:shd w:val="clear" w:color="auto" w:fill="FFFFFF"/>
        </w:rPr>
        <w:t xml:space="preserve"> так как он благодаря своему составу, а именно медицинские отруби, спирулина, </w:t>
      </w:r>
      <w:r w:rsidR="00EB3DE4" w:rsidRPr="00491A70">
        <w:rPr>
          <w:rFonts w:ascii="Arial" w:hAnsi="Arial" w:cs="Arial"/>
          <w:bCs/>
          <w:color w:val="2D2D2D"/>
          <w:sz w:val="24"/>
          <w:szCs w:val="18"/>
          <w:shd w:val="clear" w:color="auto" w:fill="FFFFFF"/>
        </w:rPr>
        <w:t>макроэлементы</w:t>
      </w:r>
      <w:r w:rsidR="00EB3DE4" w:rsidRPr="00491A70">
        <w:rPr>
          <w:rFonts w:ascii="Arial" w:hAnsi="Arial" w:cs="Arial"/>
          <w:color w:val="2D2D2D"/>
          <w:sz w:val="24"/>
          <w:szCs w:val="18"/>
          <w:shd w:val="clear" w:color="auto" w:fill="FFFFFF"/>
        </w:rPr>
        <w:t>( кальций, фосфор, магний, калий, натрий),</w:t>
      </w:r>
      <w:r w:rsidR="00EB3DE4" w:rsidRPr="00491A70">
        <w:rPr>
          <w:rStyle w:val="apple-converted-space"/>
          <w:rFonts w:ascii="Arial" w:hAnsi="Arial" w:cs="Arial"/>
          <w:color w:val="2D2D2D"/>
          <w:sz w:val="24"/>
          <w:szCs w:val="18"/>
          <w:shd w:val="clear" w:color="auto" w:fill="FFFFFF"/>
        </w:rPr>
        <w:t> </w:t>
      </w:r>
      <w:r w:rsidR="00EB3DE4" w:rsidRPr="00491A70">
        <w:rPr>
          <w:rFonts w:ascii="Arial" w:hAnsi="Arial" w:cs="Arial"/>
          <w:bCs/>
          <w:color w:val="2D2D2D"/>
          <w:sz w:val="24"/>
          <w:szCs w:val="18"/>
          <w:shd w:val="clear" w:color="auto" w:fill="FFFFFF"/>
        </w:rPr>
        <w:t>микроэлементы</w:t>
      </w:r>
      <w:r w:rsidR="00EB3DE4" w:rsidRPr="00491A70">
        <w:rPr>
          <w:rFonts w:ascii="Arial" w:hAnsi="Arial" w:cs="Arial"/>
          <w:color w:val="2D2D2D"/>
          <w:sz w:val="24"/>
          <w:szCs w:val="18"/>
          <w:shd w:val="clear" w:color="auto" w:fill="FFFFFF"/>
        </w:rPr>
        <w:t xml:space="preserve">( железо, цинк, йод, селен, медь, молибден, хром, </w:t>
      </w:r>
      <w:r w:rsidR="00EB3DE4" w:rsidRPr="00491A70">
        <w:rPr>
          <w:rFonts w:ascii="Arial" w:hAnsi="Arial" w:cs="Arial"/>
          <w:color w:val="2D2D2D"/>
          <w:sz w:val="24"/>
          <w:szCs w:val="18"/>
          <w:shd w:val="clear" w:color="auto" w:fill="FFFFFF"/>
        </w:rPr>
        <w:lastRenderedPageBreak/>
        <w:t>марганец, кремний, кобальт, фтор, ванадий, бор, серебро), улучшает перильстатику кишечника. Что способствует своевременному и регулярному очищению, тем самым не давая отравлять организм токсинами из переработанных пищевых отходов и отходов жизнедеятельности бактерий, грибов и паразитов, населяющих организм человека.</w:t>
      </w:r>
      <w:r w:rsidRPr="00491A7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</w:p>
    <w:p w:rsidR="00EB3DE4" w:rsidRPr="00491A70" w:rsidRDefault="00EB3DE4" w:rsidP="004E6A6B">
      <w:pPr>
        <w:pStyle w:val="a3"/>
        <w:spacing w:after="330" w:line="270" w:lineRule="atLeast"/>
        <w:textAlignment w:val="baseline"/>
        <w:rPr>
          <w:rFonts w:ascii="Arial" w:hAnsi="Arial" w:cs="Arial"/>
          <w:color w:val="222222"/>
          <w:sz w:val="24"/>
          <w:shd w:val="clear" w:color="auto" w:fill="FFFFFF"/>
        </w:rPr>
      </w:pPr>
    </w:p>
    <w:p w:rsidR="004E6A6B" w:rsidRPr="00491A70" w:rsidRDefault="00EB3DE4" w:rsidP="004E6A6B">
      <w:pPr>
        <w:pStyle w:val="a3"/>
        <w:spacing w:after="330" w:line="270" w:lineRule="atLeast"/>
        <w:textAlignment w:val="baseline"/>
        <w:rPr>
          <w:rFonts w:ascii="Arial" w:hAnsi="Arial" w:cs="Arial"/>
          <w:color w:val="222222"/>
          <w:sz w:val="24"/>
          <w:shd w:val="clear" w:color="auto" w:fill="FFFFFF"/>
        </w:rPr>
      </w:pPr>
      <w:r w:rsidRPr="00491A70">
        <w:rPr>
          <w:rFonts w:ascii="Arial" w:hAnsi="Arial" w:cs="Arial"/>
          <w:color w:val="222222"/>
          <w:sz w:val="24"/>
          <w:shd w:val="clear" w:color="auto" w:fill="FFFFFF"/>
        </w:rPr>
        <w:t xml:space="preserve">Обе схемы рассчитаны </w:t>
      </w:r>
      <w:r w:rsidR="005611CA" w:rsidRPr="00491A70">
        <w:rPr>
          <w:rFonts w:ascii="Arial" w:hAnsi="Arial" w:cs="Arial"/>
          <w:color w:val="222222"/>
          <w:sz w:val="24"/>
          <w:shd w:val="clear" w:color="auto" w:fill="FFFFFF"/>
        </w:rPr>
        <w:t xml:space="preserve">на взрослого человека, вес которого составляет в среднем около 60 – 70 кг. При приеме </w:t>
      </w:r>
      <w:r w:rsidR="005611CA" w:rsidRPr="00491A70">
        <w:rPr>
          <w:rFonts w:ascii="Arial" w:hAnsi="Arial" w:cs="Arial" w:hint="eastAsia"/>
          <w:color w:val="222222"/>
          <w:sz w:val="24"/>
          <w:shd w:val="clear" w:color="auto" w:fill="FFFFFF"/>
        </w:rPr>
        <w:t>«</w:t>
      </w:r>
      <w:r w:rsidR="005611CA" w:rsidRPr="00491A70">
        <w:rPr>
          <w:rFonts w:ascii="Arial" w:hAnsi="Arial" w:cs="Arial"/>
          <w:color w:val="222222"/>
          <w:sz w:val="24"/>
          <w:shd w:val="clear" w:color="auto" w:fill="FFFFFF"/>
        </w:rPr>
        <w:t>ветом</w:t>
      </w:r>
      <w:r w:rsidR="005611CA" w:rsidRPr="00491A70">
        <w:rPr>
          <w:rFonts w:ascii="Arial" w:hAnsi="Arial" w:cs="Arial" w:hint="eastAsia"/>
          <w:color w:val="222222"/>
          <w:sz w:val="24"/>
          <w:shd w:val="clear" w:color="auto" w:fill="FFFFFF"/>
        </w:rPr>
        <w:t>»</w:t>
      </w:r>
      <w:r w:rsidR="005611CA" w:rsidRPr="00491A70">
        <w:rPr>
          <w:rFonts w:ascii="Arial" w:hAnsi="Arial" w:cs="Arial"/>
          <w:color w:val="222222"/>
          <w:sz w:val="24"/>
          <w:shd w:val="clear" w:color="auto" w:fill="FFFFFF"/>
        </w:rPr>
        <w:t xml:space="preserve"> и </w:t>
      </w:r>
      <w:r w:rsidR="005611CA" w:rsidRPr="00491A70">
        <w:rPr>
          <w:rFonts w:ascii="Arial" w:hAnsi="Arial" w:cs="Arial" w:hint="eastAsia"/>
          <w:color w:val="222222"/>
          <w:sz w:val="24"/>
          <w:shd w:val="clear" w:color="auto" w:fill="FFFFFF"/>
        </w:rPr>
        <w:t>«</w:t>
      </w:r>
      <w:r w:rsidR="005611CA" w:rsidRPr="00491A70">
        <w:rPr>
          <w:rFonts w:ascii="Arial" w:hAnsi="Arial" w:cs="Arial"/>
          <w:color w:val="222222"/>
          <w:sz w:val="24"/>
          <w:shd w:val="clear" w:color="auto" w:fill="FFFFFF"/>
        </w:rPr>
        <w:t>Порошок Комарова</w:t>
      </w:r>
      <w:r w:rsidR="005611CA" w:rsidRPr="00491A70">
        <w:rPr>
          <w:rFonts w:ascii="Arial" w:hAnsi="Arial" w:cs="Arial" w:hint="eastAsia"/>
          <w:color w:val="222222"/>
          <w:sz w:val="24"/>
          <w:shd w:val="clear" w:color="auto" w:fill="FFFFFF"/>
        </w:rPr>
        <w:t>»</w:t>
      </w:r>
      <w:r w:rsidR="005611CA" w:rsidRPr="00491A70">
        <w:rPr>
          <w:rFonts w:ascii="Arial" w:hAnsi="Arial" w:cs="Arial"/>
          <w:color w:val="222222"/>
          <w:sz w:val="24"/>
          <w:shd w:val="clear" w:color="auto" w:fill="FFFFFF"/>
        </w:rPr>
        <w:t xml:space="preserve"> ребенком, в зависимости от его веса,  следует снизить дозировку, примерно в 2 раза.</w:t>
      </w:r>
      <w:r w:rsidR="004E6A6B" w:rsidRPr="00491A7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5611CA" w:rsidRPr="00491A70">
        <w:rPr>
          <w:rFonts w:ascii="Arial" w:hAnsi="Arial" w:cs="Arial"/>
          <w:color w:val="222222"/>
          <w:sz w:val="24"/>
          <w:shd w:val="clear" w:color="auto" w:fill="FFFFFF"/>
        </w:rPr>
        <w:t xml:space="preserve">Грудным детям и вовсе положено принимать исключительно жидкие формы </w:t>
      </w:r>
      <w:r w:rsidR="005611CA" w:rsidRPr="00491A70">
        <w:rPr>
          <w:rFonts w:ascii="Arial" w:hAnsi="Arial" w:cs="Arial" w:hint="eastAsia"/>
          <w:color w:val="222222"/>
          <w:sz w:val="24"/>
          <w:shd w:val="clear" w:color="auto" w:fill="FFFFFF"/>
        </w:rPr>
        <w:t>«</w:t>
      </w:r>
      <w:r w:rsidR="005611CA" w:rsidRPr="00491A70">
        <w:rPr>
          <w:rFonts w:ascii="Arial" w:hAnsi="Arial" w:cs="Arial"/>
          <w:color w:val="222222"/>
          <w:sz w:val="24"/>
          <w:shd w:val="clear" w:color="auto" w:fill="FFFFFF"/>
        </w:rPr>
        <w:t>ветом</w:t>
      </w:r>
      <w:r w:rsidR="005611CA" w:rsidRPr="00491A70">
        <w:rPr>
          <w:rFonts w:ascii="Arial" w:hAnsi="Arial" w:cs="Arial" w:hint="eastAsia"/>
          <w:color w:val="222222"/>
          <w:sz w:val="24"/>
          <w:shd w:val="clear" w:color="auto" w:fill="FFFFFF"/>
        </w:rPr>
        <w:t>»</w:t>
      </w:r>
      <w:r w:rsidR="005611CA" w:rsidRPr="00491A70">
        <w:rPr>
          <w:rFonts w:ascii="Arial" w:hAnsi="Arial" w:cs="Arial"/>
          <w:color w:val="222222"/>
          <w:sz w:val="24"/>
          <w:shd w:val="clear" w:color="auto" w:fill="FFFFFF"/>
        </w:rPr>
        <w:t xml:space="preserve"> (1.23, 2.25, 2.26, 3.22, 4.24). Либо принимать </w:t>
      </w:r>
      <w:r w:rsidR="005611CA" w:rsidRPr="00491A70">
        <w:rPr>
          <w:rFonts w:ascii="Arial" w:hAnsi="Arial" w:cs="Arial" w:hint="eastAsia"/>
          <w:color w:val="222222"/>
          <w:sz w:val="24"/>
          <w:shd w:val="clear" w:color="auto" w:fill="FFFFFF"/>
        </w:rPr>
        <w:t>«</w:t>
      </w:r>
      <w:r w:rsidR="005611CA" w:rsidRPr="00491A70">
        <w:rPr>
          <w:rFonts w:ascii="Arial" w:hAnsi="Arial" w:cs="Arial"/>
          <w:color w:val="222222"/>
          <w:sz w:val="24"/>
          <w:shd w:val="clear" w:color="auto" w:fill="FFFFFF"/>
        </w:rPr>
        <w:t>ветом</w:t>
      </w:r>
      <w:r w:rsidR="005611CA" w:rsidRPr="00491A70">
        <w:rPr>
          <w:rFonts w:ascii="Arial" w:hAnsi="Arial" w:cs="Arial" w:hint="eastAsia"/>
          <w:color w:val="222222"/>
          <w:sz w:val="24"/>
          <w:shd w:val="clear" w:color="auto" w:fill="FFFFFF"/>
        </w:rPr>
        <w:t>»</w:t>
      </w:r>
      <w:r w:rsidR="005611CA" w:rsidRPr="00491A70">
        <w:rPr>
          <w:rFonts w:ascii="Arial" w:hAnsi="Arial" w:cs="Arial"/>
          <w:color w:val="222222"/>
          <w:sz w:val="24"/>
          <w:shd w:val="clear" w:color="auto" w:fill="FFFFFF"/>
        </w:rPr>
        <w:t xml:space="preserve"> во время приема пищи с молоком матери. Мамочка должна регулировать прием препарата по своему весу. </w:t>
      </w:r>
      <w:r w:rsidR="004E6A6B" w:rsidRPr="00491A7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</w:p>
    <w:p w:rsidR="00ED1AFD" w:rsidRPr="00491A70" w:rsidRDefault="00ED1AFD" w:rsidP="00ED1AFD">
      <w:pPr>
        <w:spacing w:after="330" w:line="270" w:lineRule="atLeast"/>
        <w:textAlignment w:val="baseline"/>
        <w:rPr>
          <w:rFonts w:ascii="Arial" w:eastAsia="Times New Roman" w:hAnsi="Arial" w:cs="Arial"/>
          <w:color w:val="454343"/>
          <w:sz w:val="24"/>
          <w:szCs w:val="23"/>
        </w:rPr>
      </w:pPr>
      <w:r w:rsidRPr="00491A70">
        <w:rPr>
          <w:rFonts w:ascii="Arial" w:eastAsia="Times New Roman" w:hAnsi="Arial" w:cs="Arial"/>
          <w:color w:val="454343"/>
          <w:sz w:val="24"/>
          <w:szCs w:val="23"/>
        </w:rPr>
        <w:t>Пробиотик следует использовать после приема пищи по истечении часа</w:t>
      </w:r>
      <w:r w:rsidR="00106FEA" w:rsidRPr="00491A70">
        <w:rPr>
          <w:rFonts w:ascii="Arial" w:eastAsia="Times New Roman" w:hAnsi="Arial" w:cs="Arial"/>
          <w:color w:val="454343"/>
          <w:sz w:val="24"/>
          <w:szCs w:val="23"/>
        </w:rPr>
        <w:t xml:space="preserve"> или же до приема так-же  за 30минут или час</w:t>
      </w:r>
      <w:r w:rsidRPr="00491A70">
        <w:rPr>
          <w:rFonts w:ascii="Arial" w:eastAsia="Times New Roman" w:hAnsi="Arial" w:cs="Arial"/>
          <w:color w:val="454343"/>
          <w:sz w:val="24"/>
          <w:szCs w:val="23"/>
        </w:rPr>
        <w:t>. В некоторых случаях можно разбавить дозу препарата для облегчения приема. При применении параллельно с антибактериальными средствами нужно соблюдать правила приема.</w:t>
      </w:r>
      <w:r w:rsidR="00AC32E9" w:rsidRPr="00491A70">
        <w:rPr>
          <w:rFonts w:ascii="Arial" w:eastAsia="Times New Roman" w:hAnsi="Arial" w:cs="Arial"/>
          <w:color w:val="454343"/>
          <w:sz w:val="24"/>
          <w:szCs w:val="23"/>
        </w:rPr>
        <w:t xml:space="preserve"> </w:t>
      </w:r>
      <w:r w:rsidR="001A66EE" w:rsidRPr="00491A70">
        <w:rPr>
          <w:rFonts w:ascii="Arial" w:eastAsia="Times New Roman" w:hAnsi="Arial" w:cs="Arial"/>
          <w:color w:val="454343"/>
          <w:sz w:val="24"/>
          <w:szCs w:val="23"/>
        </w:rPr>
        <w:t>Выбор формы и выпуска, индивидуален.</w:t>
      </w:r>
    </w:p>
    <w:p w:rsidR="00ED1AFD" w:rsidRPr="00134550" w:rsidRDefault="00ED1AFD" w:rsidP="00ED1AFD">
      <w:pPr>
        <w:spacing w:after="0" w:line="270" w:lineRule="atLeast"/>
        <w:textAlignment w:val="baseline"/>
        <w:outlineLvl w:val="1"/>
        <w:rPr>
          <w:rFonts w:ascii="Arial" w:eastAsia="Times New Roman" w:hAnsi="Arial" w:cs="Times New Roman"/>
          <w:b/>
          <w:bCs/>
          <w:color w:val="000000"/>
          <w:sz w:val="32"/>
          <w:szCs w:val="33"/>
        </w:rPr>
      </w:pPr>
      <w:r w:rsidRPr="00134550">
        <w:rPr>
          <w:rFonts w:ascii="Arial" w:eastAsia="Times New Roman" w:hAnsi="Arial" w:cs="Times New Roman"/>
          <w:b/>
          <w:bCs/>
          <w:color w:val="000000"/>
          <w:sz w:val="32"/>
          <w:szCs w:val="33"/>
        </w:rPr>
        <w:t>Противопоказания к применению пробиотиков</w:t>
      </w:r>
    </w:p>
    <w:p w:rsidR="00ED1AFD" w:rsidRPr="00491A70" w:rsidRDefault="00ED1AFD" w:rsidP="00ED1AFD">
      <w:pPr>
        <w:spacing w:after="330" w:line="270" w:lineRule="atLeast"/>
        <w:textAlignment w:val="baseline"/>
        <w:rPr>
          <w:rFonts w:ascii="Arial" w:eastAsia="Times New Roman" w:hAnsi="Arial" w:cs="Arial"/>
          <w:color w:val="454343"/>
          <w:sz w:val="24"/>
          <w:szCs w:val="23"/>
        </w:rPr>
      </w:pPr>
      <w:r w:rsidRPr="00491A70">
        <w:rPr>
          <w:rFonts w:ascii="Arial" w:eastAsia="Times New Roman" w:hAnsi="Arial" w:cs="Arial"/>
          <w:color w:val="454343"/>
          <w:sz w:val="24"/>
          <w:szCs w:val="23"/>
        </w:rPr>
        <w:t>Противопоказания к применению пробиотиков включают в себя достаточно немного состояний, так как в целом данные препараты являются практически безвредными.</w:t>
      </w:r>
      <w:r w:rsidR="00AC32E9" w:rsidRPr="00491A70">
        <w:rPr>
          <w:rFonts w:ascii="Arial" w:eastAsia="Times New Roman" w:hAnsi="Arial" w:cs="Arial"/>
          <w:color w:val="454343"/>
          <w:sz w:val="24"/>
          <w:szCs w:val="23"/>
        </w:rPr>
        <w:t xml:space="preserve"> </w:t>
      </w:r>
      <w:r w:rsidRPr="00491A70">
        <w:rPr>
          <w:rFonts w:ascii="Arial" w:eastAsia="Times New Roman" w:hAnsi="Arial" w:cs="Arial"/>
          <w:color w:val="454343"/>
          <w:sz w:val="24"/>
          <w:szCs w:val="23"/>
        </w:rPr>
        <w:t>Перед использованием пробиотиков необходимо учитывать срок годности и правила его хранения. Этот нюанс обязателен, так как по истечении срока любой препарат утрачивает свои целебные свойства</w:t>
      </w:r>
      <w:r w:rsidR="00AC32E9" w:rsidRPr="00491A70">
        <w:rPr>
          <w:rFonts w:ascii="Arial" w:eastAsia="Times New Roman" w:hAnsi="Arial" w:cs="Arial"/>
          <w:color w:val="454343"/>
          <w:sz w:val="24"/>
          <w:szCs w:val="23"/>
        </w:rPr>
        <w:t xml:space="preserve">. </w:t>
      </w:r>
      <w:r w:rsidRPr="00491A70">
        <w:rPr>
          <w:rFonts w:ascii="Arial" w:eastAsia="Times New Roman" w:hAnsi="Arial" w:cs="Arial"/>
          <w:color w:val="454343"/>
          <w:sz w:val="24"/>
          <w:szCs w:val="23"/>
        </w:rPr>
        <w:t>Не стоит забывать о индивидуальных особенностях организма, ведь у человека может быть аллергия на некоторые компоненты пробиотика, которые входят в его состав. В результате повышается риск развития аллергической реакции</w:t>
      </w:r>
      <w:r w:rsidR="00106FEA" w:rsidRPr="00491A70">
        <w:rPr>
          <w:rFonts w:ascii="Arial" w:eastAsia="Times New Roman" w:hAnsi="Arial" w:cs="Arial"/>
          <w:color w:val="454343"/>
          <w:sz w:val="24"/>
          <w:szCs w:val="23"/>
        </w:rPr>
        <w:t>.</w:t>
      </w:r>
      <w:r w:rsidR="00AC32E9" w:rsidRPr="00491A70">
        <w:rPr>
          <w:rFonts w:ascii="Arial" w:eastAsia="Times New Roman" w:hAnsi="Arial" w:cs="Arial"/>
          <w:color w:val="454343"/>
          <w:sz w:val="24"/>
          <w:szCs w:val="23"/>
        </w:rPr>
        <w:t xml:space="preserve"> </w:t>
      </w:r>
      <w:r w:rsidRPr="00491A70">
        <w:rPr>
          <w:rFonts w:ascii="Arial" w:eastAsia="Times New Roman" w:hAnsi="Arial" w:cs="Arial"/>
          <w:color w:val="454343"/>
          <w:sz w:val="24"/>
          <w:szCs w:val="23"/>
        </w:rPr>
        <w:t xml:space="preserve">Еще одной группой </w:t>
      </w:r>
      <w:r w:rsidR="00AC32E9" w:rsidRPr="00491A70">
        <w:rPr>
          <w:rFonts w:ascii="Arial" w:eastAsia="Times New Roman" w:hAnsi="Arial" w:cs="Arial"/>
          <w:color w:val="454343"/>
          <w:sz w:val="24"/>
          <w:szCs w:val="23"/>
        </w:rPr>
        <w:t>риска являются иммунодеф</w:t>
      </w:r>
      <w:r w:rsidRPr="00491A70">
        <w:rPr>
          <w:rFonts w:ascii="Arial" w:eastAsia="Times New Roman" w:hAnsi="Arial" w:cs="Arial"/>
          <w:color w:val="454343"/>
          <w:sz w:val="24"/>
          <w:szCs w:val="23"/>
        </w:rPr>
        <w:t>ицитные</w:t>
      </w:r>
      <w:r w:rsidR="00AC32E9" w:rsidRPr="00491A70">
        <w:rPr>
          <w:rFonts w:ascii="Arial" w:eastAsia="Times New Roman" w:hAnsi="Arial" w:cs="Arial"/>
          <w:color w:val="454343"/>
          <w:sz w:val="24"/>
          <w:szCs w:val="23"/>
        </w:rPr>
        <w:t xml:space="preserve"> </w:t>
      </w:r>
      <w:r w:rsidRPr="00491A70">
        <w:rPr>
          <w:rFonts w:ascii="Arial" w:eastAsia="Times New Roman" w:hAnsi="Arial" w:cs="Arial"/>
          <w:color w:val="454343"/>
          <w:sz w:val="24"/>
          <w:szCs w:val="23"/>
        </w:rPr>
        <w:t xml:space="preserve"> состояния, такие как СПИД, ВИЧ, онкологическое поражение кровеносной и лимфатической системы,</w:t>
      </w:r>
      <w:r w:rsidR="000E6EDC" w:rsidRPr="00491A70">
        <w:rPr>
          <w:rFonts w:ascii="Arial" w:eastAsia="Times New Roman" w:hAnsi="Arial" w:cs="Arial"/>
          <w:color w:val="454343"/>
          <w:sz w:val="24"/>
          <w:szCs w:val="23"/>
        </w:rPr>
        <w:t xml:space="preserve"> аутоиммунные заболевания,</w:t>
      </w:r>
      <w:r w:rsidRPr="00491A70">
        <w:rPr>
          <w:rFonts w:ascii="Arial" w:eastAsia="Times New Roman" w:hAnsi="Arial" w:cs="Arial"/>
          <w:color w:val="454343"/>
          <w:sz w:val="24"/>
          <w:szCs w:val="23"/>
        </w:rPr>
        <w:t xml:space="preserve"> что ведет к повышению веро</w:t>
      </w:r>
      <w:r w:rsidR="00106FEA" w:rsidRPr="00491A70">
        <w:rPr>
          <w:rFonts w:ascii="Arial" w:eastAsia="Times New Roman" w:hAnsi="Arial" w:cs="Arial"/>
          <w:color w:val="454343"/>
          <w:sz w:val="24"/>
          <w:szCs w:val="23"/>
        </w:rPr>
        <w:t>ятнос</w:t>
      </w:r>
      <w:r w:rsidR="000E6EDC" w:rsidRPr="00491A70">
        <w:rPr>
          <w:rFonts w:ascii="Arial" w:eastAsia="Times New Roman" w:hAnsi="Arial" w:cs="Arial"/>
          <w:color w:val="454343"/>
          <w:sz w:val="24"/>
          <w:szCs w:val="23"/>
        </w:rPr>
        <w:t>ти инфицирования организма.</w:t>
      </w:r>
    </w:p>
    <w:p w:rsidR="00ED1AFD" w:rsidRPr="00134550" w:rsidRDefault="00880C3D" w:rsidP="00ED1AFD">
      <w:pPr>
        <w:spacing w:after="0" w:line="270" w:lineRule="atLeast"/>
        <w:textAlignment w:val="baseline"/>
        <w:outlineLvl w:val="1"/>
        <w:rPr>
          <w:rFonts w:ascii="Arial" w:eastAsia="Times New Roman" w:hAnsi="Arial" w:cs="Times New Roman"/>
          <w:b/>
          <w:bCs/>
          <w:color w:val="000000"/>
          <w:sz w:val="32"/>
          <w:szCs w:val="33"/>
        </w:rPr>
      </w:pPr>
      <w:r w:rsidRPr="00134550">
        <w:rPr>
          <w:rFonts w:ascii="Arial" w:eastAsia="Times New Roman" w:hAnsi="Arial" w:cs="Times New Roman"/>
          <w:b/>
          <w:bCs/>
          <w:color w:val="000000"/>
          <w:sz w:val="32"/>
          <w:szCs w:val="33"/>
        </w:rPr>
        <w:t>Возможна – ли п</w:t>
      </w:r>
      <w:r w:rsidR="00ED1AFD" w:rsidRPr="00134550">
        <w:rPr>
          <w:rFonts w:ascii="Arial" w:eastAsia="Times New Roman" w:hAnsi="Arial" w:cs="Times New Roman"/>
          <w:b/>
          <w:bCs/>
          <w:color w:val="000000"/>
          <w:sz w:val="32"/>
          <w:szCs w:val="33"/>
        </w:rPr>
        <w:t>ередозировка пробиотиками</w:t>
      </w:r>
      <w:r w:rsidRPr="00134550">
        <w:rPr>
          <w:rFonts w:ascii="Arial" w:eastAsia="Times New Roman" w:hAnsi="Arial" w:cs="Times New Roman"/>
          <w:b/>
          <w:bCs/>
          <w:color w:val="000000"/>
          <w:sz w:val="32"/>
          <w:szCs w:val="33"/>
        </w:rPr>
        <w:t>.</w:t>
      </w:r>
    </w:p>
    <w:p w:rsidR="00ED1AFD" w:rsidRPr="00491A70" w:rsidRDefault="00ED1AFD" w:rsidP="00ED1AFD">
      <w:pPr>
        <w:spacing w:after="330" w:line="270" w:lineRule="atLeast"/>
        <w:textAlignment w:val="baseline"/>
        <w:rPr>
          <w:rFonts w:ascii="Arial" w:eastAsia="Times New Roman" w:hAnsi="Arial" w:cs="Arial"/>
          <w:color w:val="454343"/>
          <w:sz w:val="24"/>
          <w:szCs w:val="23"/>
        </w:rPr>
      </w:pPr>
      <w:r w:rsidRPr="00491A70">
        <w:rPr>
          <w:rFonts w:ascii="Arial" w:eastAsia="Times New Roman" w:hAnsi="Arial" w:cs="Arial"/>
          <w:color w:val="454343"/>
          <w:sz w:val="24"/>
          <w:szCs w:val="23"/>
        </w:rPr>
        <w:t xml:space="preserve">Передозировка пробиотиками теоретически не может быть, так как данные препараты состоят из полезных бактерий и </w:t>
      </w:r>
      <w:r w:rsidR="00C83EAE">
        <w:rPr>
          <w:rFonts w:ascii="Arial" w:eastAsia="Times New Roman" w:hAnsi="Arial" w:cs="Arial"/>
          <w:color w:val="454343"/>
          <w:sz w:val="24"/>
          <w:szCs w:val="23"/>
        </w:rPr>
        <w:t>являются элементами микрофлоры</w:t>
      </w:r>
      <w:r w:rsidRPr="00491A70">
        <w:rPr>
          <w:rFonts w:ascii="Arial" w:eastAsia="Times New Roman" w:hAnsi="Arial" w:cs="Arial"/>
          <w:color w:val="454343"/>
          <w:sz w:val="24"/>
          <w:szCs w:val="23"/>
        </w:rPr>
        <w:t>. При дисбактериозе при попадании в организм пробиотики прикрепляются к слизистой оболочке и препятствуют размножению патогенных микроорганизмов.</w:t>
      </w:r>
      <w:r w:rsidR="000E6EDC" w:rsidRPr="00491A70">
        <w:rPr>
          <w:rFonts w:ascii="Arial" w:eastAsia="Times New Roman" w:hAnsi="Arial" w:cs="Arial"/>
          <w:color w:val="454343"/>
          <w:sz w:val="24"/>
          <w:szCs w:val="23"/>
        </w:rPr>
        <w:t xml:space="preserve"> </w:t>
      </w:r>
      <w:r w:rsidRPr="00491A70">
        <w:rPr>
          <w:rFonts w:ascii="Arial" w:eastAsia="Times New Roman" w:hAnsi="Arial" w:cs="Arial"/>
          <w:color w:val="454343"/>
          <w:sz w:val="24"/>
          <w:szCs w:val="23"/>
        </w:rPr>
        <w:t>В результате наблюдается восста</w:t>
      </w:r>
      <w:r w:rsidR="000E6EDC" w:rsidRPr="00491A70">
        <w:rPr>
          <w:rFonts w:ascii="Arial" w:eastAsia="Times New Roman" w:hAnsi="Arial" w:cs="Arial"/>
          <w:color w:val="454343"/>
          <w:sz w:val="24"/>
          <w:szCs w:val="23"/>
        </w:rPr>
        <w:t>н</w:t>
      </w:r>
      <w:r w:rsidRPr="00491A70">
        <w:rPr>
          <w:rFonts w:ascii="Arial" w:eastAsia="Times New Roman" w:hAnsi="Arial" w:cs="Arial"/>
          <w:color w:val="454343"/>
          <w:sz w:val="24"/>
          <w:szCs w:val="23"/>
        </w:rPr>
        <w:t>овление баланса между болезнетворными и полезными бактериями. Когда же все «вакантные места» на слизистой оболочке уже заняты полезными микроорганизмами, то при каждом последующем поступлении остальные просто не прикрепляются, а находятся в просвете кишечника.</w:t>
      </w:r>
      <w:r w:rsidR="000E6EDC" w:rsidRPr="00491A70">
        <w:rPr>
          <w:rFonts w:ascii="Arial" w:eastAsia="Times New Roman" w:hAnsi="Arial" w:cs="Arial"/>
          <w:color w:val="454343"/>
          <w:sz w:val="24"/>
          <w:szCs w:val="23"/>
        </w:rPr>
        <w:t xml:space="preserve"> </w:t>
      </w:r>
      <w:r w:rsidRPr="00491A70">
        <w:rPr>
          <w:rFonts w:ascii="Arial" w:eastAsia="Times New Roman" w:hAnsi="Arial" w:cs="Arial"/>
          <w:color w:val="454343"/>
          <w:sz w:val="24"/>
          <w:szCs w:val="23"/>
        </w:rPr>
        <w:t>Передозировка пробиотиками невозможна, так как все неприкрепленные полезные бактерии, даже при приеме большого количества препарата выходят естественным путем из кишечни</w:t>
      </w:r>
      <w:r w:rsidR="00001C0C">
        <w:rPr>
          <w:rFonts w:ascii="Arial" w:eastAsia="Times New Roman" w:hAnsi="Arial" w:cs="Arial"/>
          <w:color w:val="454343"/>
          <w:sz w:val="24"/>
          <w:szCs w:val="23"/>
        </w:rPr>
        <w:t>ка, не оказывая вредного воздействия</w:t>
      </w:r>
      <w:r w:rsidRPr="00491A70">
        <w:rPr>
          <w:rFonts w:ascii="Arial" w:eastAsia="Times New Roman" w:hAnsi="Arial" w:cs="Arial"/>
          <w:color w:val="454343"/>
          <w:sz w:val="24"/>
          <w:szCs w:val="23"/>
        </w:rPr>
        <w:t>.</w:t>
      </w:r>
      <w:r w:rsidR="000E6EDC" w:rsidRPr="00491A70">
        <w:rPr>
          <w:rFonts w:ascii="Arial" w:eastAsia="Times New Roman" w:hAnsi="Arial" w:cs="Arial"/>
          <w:color w:val="454343"/>
          <w:sz w:val="24"/>
          <w:szCs w:val="23"/>
        </w:rPr>
        <w:t xml:space="preserve"> </w:t>
      </w:r>
      <w:r w:rsidRPr="00491A70">
        <w:rPr>
          <w:rFonts w:ascii="Arial" w:eastAsia="Times New Roman" w:hAnsi="Arial" w:cs="Arial"/>
          <w:color w:val="454343"/>
          <w:sz w:val="24"/>
          <w:szCs w:val="23"/>
        </w:rPr>
        <w:t>В случае несоблюдения дозировок и их чрезмерного превышения возможны диспепсические нарушения в виде тяжести в области живота, вздутия или расстройства стула. Подобные клинические проявления наблюдаются очень редко. Не исключено, что даже эти симптомы могут указыват</w:t>
      </w:r>
      <w:r w:rsidR="00001C0C">
        <w:rPr>
          <w:rFonts w:ascii="Arial" w:eastAsia="Times New Roman" w:hAnsi="Arial" w:cs="Arial"/>
          <w:color w:val="454343"/>
          <w:sz w:val="24"/>
          <w:szCs w:val="23"/>
        </w:rPr>
        <w:t>ь на непереносимость какой</w:t>
      </w:r>
      <w:r w:rsidR="000E6EDC" w:rsidRPr="00491A70">
        <w:rPr>
          <w:rFonts w:ascii="Arial" w:eastAsia="Times New Roman" w:hAnsi="Arial" w:cs="Arial"/>
          <w:color w:val="454343"/>
          <w:sz w:val="24"/>
          <w:szCs w:val="23"/>
        </w:rPr>
        <w:t xml:space="preserve"> </w:t>
      </w:r>
      <w:r w:rsidRPr="00491A70">
        <w:rPr>
          <w:rFonts w:ascii="Arial" w:eastAsia="Times New Roman" w:hAnsi="Arial" w:cs="Arial"/>
          <w:color w:val="454343"/>
          <w:sz w:val="24"/>
          <w:szCs w:val="23"/>
        </w:rPr>
        <w:t>-</w:t>
      </w:r>
      <w:r w:rsidR="000E6EDC" w:rsidRPr="00491A70">
        <w:rPr>
          <w:rFonts w:ascii="Arial" w:eastAsia="Times New Roman" w:hAnsi="Arial" w:cs="Arial"/>
          <w:color w:val="454343"/>
          <w:sz w:val="24"/>
          <w:szCs w:val="23"/>
        </w:rPr>
        <w:t xml:space="preserve"> </w:t>
      </w:r>
      <w:r w:rsidR="00001C0C">
        <w:rPr>
          <w:rFonts w:ascii="Arial" w:eastAsia="Times New Roman" w:hAnsi="Arial" w:cs="Arial"/>
          <w:color w:val="454343"/>
          <w:sz w:val="24"/>
          <w:szCs w:val="23"/>
        </w:rPr>
        <w:t>либо составляющей</w:t>
      </w:r>
      <w:r w:rsidRPr="00491A70">
        <w:rPr>
          <w:rFonts w:ascii="Arial" w:eastAsia="Times New Roman" w:hAnsi="Arial" w:cs="Arial"/>
          <w:color w:val="454343"/>
          <w:sz w:val="24"/>
          <w:szCs w:val="23"/>
        </w:rPr>
        <w:t xml:space="preserve"> пробиотика, а вовсе не передозировки</w:t>
      </w:r>
      <w:r w:rsidR="00001C0C">
        <w:rPr>
          <w:rFonts w:ascii="Arial" w:eastAsia="Times New Roman" w:hAnsi="Arial" w:cs="Arial"/>
          <w:color w:val="454343"/>
          <w:sz w:val="24"/>
          <w:szCs w:val="23"/>
        </w:rPr>
        <w:t xml:space="preserve"> от самого препарата.</w:t>
      </w:r>
    </w:p>
    <w:p w:rsidR="00E9412C" w:rsidRPr="00E9412C" w:rsidRDefault="000E6EDC" w:rsidP="00F72CFA">
      <w:pPr>
        <w:pStyle w:val="a4"/>
        <w:spacing w:before="75" w:beforeAutospacing="0" w:after="75" w:afterAutospacing="0" w:line="360" w:lineRule="atLeast"/>
        <w:ind w:left="75" w:right="75"/>
        <w:rPr>
          <w:rFonts w:ascii="Arial" w:hAnsi="Arial"/>
          <w:color w:val="000000"/>
          <w:szCs w:val="27"/>
        </w:rPr>
      </w:pPr>
      <w:r w:rsidRPr="00491A70">
        <w:rPr>
          <w:rFonts w:ascii="Arial" w:hAnsi="Arial" w:cs="Arial"/>
          <w:color w:val="454343"/>
          <w:szCs w:val="23"/>
        </w:rPr>
        <w:t>У большинства заявленных</w:t>
      </w:r>
      <w:r w:rsidR="00E9412C">
        <w:rPr>
          <w:rFonts w:ascii="Arial" w:hAnsi="Arial" w:cs="Arial"/>
          <w:color w:val="454343"/>
          <w:szCs w:val="23"/>
        </w:rPr>
        <w:t>,</w:t>
      </w:r>
      <w:r w:rsidRPr="00491A70">
        <w:rPr>
          <w:rFonts w:ascii="Arial" w:hAnsi="Arial" w:cs="Arial"/>
          <w:color w:val="454343"/>
          <w:szCs w:val="23"/>
        </w:rPr>
        <w:t xml:space="preserve"> в наше время пробиотиков. В результате,</w:t>
      </w:r>
      <w:r w:rsidR="00ED1AFD" w:rsidRPr="00491A70">
        <w:rPr>
          <w:rFonts w:ascii="Arial" w:hAnsi="Arial" w:cs="Arial"/>
          <w:color w:val="454343"/>
          <w:szCs w:val="23"/>
        </w:rPr>
        <w:t xml:space="preserve"> по мере его продвижения по ЖКТ по</w:t>
      </w:r>
      <w:r w:rsidRPr="00491A70">
        <w:rPr>
          <w:rFonts w:ascii="Arial" w:hAnsi="Arial" w:cs="Arial"/>
          <w:color w:val="454343"/>
          <w:szCs w:val="23"/>
        </w:rPr>
        <w:t>гибает около 99% бактерий</w:t>
      </w:r>
      <w:r w:rsidR="00ED1AFD" w:rsidRPr="00491A70">
        <w:rPr>
          <w:rFonts w:ascii="Arial" w:hAnsi="Arial" w:cs="Arial"/>
          <w:color w:val="454343"/>
          <w:szCs w:val="23"/>
        </w:rPr>
        <w:t>, при</w:t>
      </w:r>
      <w:r w:rsidRPr="00491A70">
        <w:rPr>
          <w:rFonts w:ascii="Arial" w:hAnsi="Arial" w:cs="Arial"/>
          <w:color w:val="454343"/>
          <w:szCs w:val="23"/>
        </w:rPr>
        <w:t xml:space="preserve">, </w:t>
      </w:r>
      <w:r w:rsidR="00ED1AFD" w:rsidRPr="00491A70">
        <w:rPr>
          <w:rFonts w:ascii="Arial" w:hAnsi="Arial" w:cs="Arial"/>
          <w:color w:val="454343"/>
          <w:szCs w:val="23"/>
        </w:rPr>
        <w:t>том, что изначально было преувеличено количество бактерий в составе.</w:t>
      </w:r>
      <w:r w:rsidR="00A0699B" w:rsidRPr="00A0699B">
        <w:rPr>
          <w:rFonts w:ascii="Arial" w:hAnsi="Arial" w:cs="Arial"/>
          <w:color w:val="454343"/>
          <w:szCs w:val="23"/>
        </w:rPr>
        <w:t xml:space="preserve"> </w:t>
      </w:r>
      <w:r w:rsidR="00E9412C">
        <w:rPr>
          <w:rFonts w:ascii="Arial" w:hAnsi="Arial" w:cs="Arial"/>
          <w:color w:val="454343"/>
          <w:szCs w:val="23"/>
        </w:rPr>
        <w:t xml:space="preserve">Бактерии (Субтилис и Лихениформис ) </w:t>
      </w:r>
      <w:r w:rsidR="00435E77" w:rsidRPr="00491A70">
        <w:rPr>
          <w:rFonts w:ascii="Arial" w:hAnsi="Arial"/>
          <w:color w:val="000000"/>
        </w:rPr>
        <w:t>которые в обычной жизни не являются представителями кишечной микрофлоры человека, а попадая в организм из внешней среды способны сами стать причиной токсикоинфекции, сопровождающейся диареей и рвотой. Лекарственная значимость этих бактерий построена на их инактивации в условиях лаборатории и использовании штаммов с пониженной вирулентностью (агрессивностью, токсичностью)</w:t>
      </w:r>
      <w:r w:rsidR="00A0699B" w:rsidRPr="00A0699B">
        <w:rPr>
          <w:rFonts w:ascii="Arial" w:hAnsi="Arial" w:cs="Arial"/>
          <w:color w:val="454343"/>
          <w:szCs w:val="23"/>
        </w:rPr>
        <w:t xml:space="preserve"> </w:t>
      </w:r>
      <w:r w:rsidR="00E9412C" w:rsidRPr="00491A70">
        <w:rPr>
          <w:rStyle w:val="a5"/>
          <w:rFonts w:ascii="Arial" w:hAnsi="Arial"/>
          <w:b w:val="0"/>
          <w:color w:val="000000"/>
          <w:szCs w:val="27"/>
        </w:rPr>
        <w:t>Спорообразующие бактерии</w:t>
      </w:r>
      <w:r w:rsidR="00E9412C" w:rsidRPr="00491A70">
        <w:rPr>
          <w:rStyle w:val="apple-converted-space"/>
          <w:rFonts w:ascii="Arial" w:hAnsi="Arial"/>
          <w:color w:val="000000"/>
          <w:szCs w:val="27"/>
        </w:rPr>
        <w:t> </w:t>
      </w:r>
      <w:r w:rsidR="00E9412C" w:rsidRPr="00491A70">
        <w:rPr>
          <w:rFonts w:ascii="Arial" w:hAnsi="Arial"/>
          <w:color w:val="000000"/>
          <w:szCs w:val="27"/>
        </w:rPr>
        <w:t xml:space="preserve">выделяют антибактериальные вещества, сходные по действию с антибиотиками и угнетают жизнедеятельность патогенов, но </w:t>
      </w:r>
      <w:r w:rsidR="00E9412C">
        <w:rPr>
          <w:rFonts w:ascii="Arial" w:hAnsi="Arial"/>
          <w:color w:val="000000"/>
          <w:szCs w:val="27"/>
        </w:rPr>
        <w:t>в отличие от пробиотиков бифидо</w:t>
      </w:r>
      <w:r w:rsidR="00E9412C" w:rsidRPr="00491A70">
        <w:rPr>
          <w:rFonts w:ascii="Arial" w:hAnsi="Arial"/>
          <w:color w:val="000000"/>
          <w:szCs w:val="27"/>
        </w:rPr>
        <w:t xml:space="preserve">, лактобактерий и им подобных, участвующих в процессах метаболизма организма человека, не являются представителями естественной микрофлоры организма, поэтому их подсаживание в просветы кишечника носит исключительно целенаправленный </w:t>
      </w:r>
      <w:r w:rsidR="001F68CC">
        <w:rPr>
          <w:rFonts w:ascii="Arial" w:hAnsi="Arial"/>
          <w:color w:val="000000"/>
          <w:szCs w:val="27"/>
        </w:rPr>
        <w:t>оздоровительный</w:t>
      </w:r>
      <w:r w:rsidR="00E9412C" w:rsidRPr="00491A70">
        <w:rPr>
          <w:rFonts w:ascii="Arial" w:hAnsi="Arial"/>
          <w:color w:val="000000"/>
          <w:szCs w:val="27"/>
        </w:rPr>
        <w:t xml:space="preserve"> характер.</w:t>
      </w:r>
      <w:r w:rsidR="00E9412C" w:rsidRPr="00E9412C">
        <w:rPr>
          <w:rFonts w:ascii="Arial" w:hAnsi="Arial"/>
          <w:color w:val="000000"/>
          <w:szCs w:val="27"/>
        </w:rPr>
        <w:t xml:space="preserve"> </w:t>
      </w:r>
      <w:r w:rsidR="00F72CFA">
        <w:rPr>
          <w:rFonts w:ascii="Arial" w:hAnsi="Arial"/>
          <w:color w:val="000000"/>
          <w:szCs w:val="27"/>
        </w:rPr>
        <w:t>Споры указанн</w:t>
      </w:r>
      <w:r w:rsidR="00E9412C" w:rsidRPr="00491A70">
        <w:rPr>
          <w:rFonts w:ascii="Arial" w:hAnsi="Arial"/>
          <w:color w:val="000000"/>
          <w:szCs w:val="27"/>
        </w:rPr>
        <w:t>ых бактерии</w:t>
      </w:r>
      <w:r w:rsidR="00F72CFA">
        <w:rPr>
          <w:rFonts w:ascii="Arial" w:hAnsi="Arial"/>
          <w:color w:val="000000"/>
          <w:szCs w:val="27"/>
        </w:rPr>
        <w:t>,</w:t>
      </w:r>
      <w:r w:rsidR="00E9412C" w:rsidRPr="00491A70">
        <w:rPr>
          <w:rFonts w:ascii="Arial" w:hAnsi="Arial"/>
          <w:color w:val="000000"/>
          <w:szCs w:val="27"/>
        </w:rPr>
        <w:t xml:space="preserve"> устойчивы к воздействию желудочного сока, поэтому способны беспрепятственно проникать в различные отделы киш</w:t>
      </w:r>
      <w:r w:rsidR="00E9412C">
        <w:rPr>
          <w:rFonts w:ascii="Arial" w:hAnsi="Arial"/>
          <w:color w:val="000000"/>
          <w:szCs w:val="27"/>
        </w:rPr>
        <w:t>ечника. Г</w:t>
      </w:r>
      <w:r w:rsidR="00E9412C" w:rsidRPr="00491A70">
        <w:rPr>
          <w:rFonts w:ascii="Arial" w:hAnsi="Arial"/>
          <w:color w:val="000000"/>
          <w:szCs w:val="27"/>
        </w:rPr>
        <w:t>де прорастают в вегетативные формы и составляют высококонкурентные колонии для патогенных и условно - патогенных бактерий рода Proteus, E. coli, Staphylococcus aureus, Pseudomonas aeruginosa , Shigella dysenteriae, Yersinia enterocolitica, Clostridium difficile, Candida.</w:t>
      </w:r>
      <w:r w:rsidR="00E9412C">
        <w:rPr>
          <w:rFonts w:ascii="Arial" w:hAnsi="Arial"/>
          <w:color w:val="000000"/>
          <w:szCs w:val="27"/>
        </w:rPr>
        <w:t xml:space="preserve"> </w:t>
      </w:r>
      <w:r w:rsidR="00E9412C" w:rsidRPr="00491A70">
        <w:rPr>
          <w:rFonts w:ascii="Arial" w:hAnsi="Arial"/>
          <w:color w:val="000000"/>
          <w:szCs w:val="27"/>
        </w:rPr>
        <w:t>Лиофильно высушенные споры</w:t>
      </w:r>
      <w:r w:rsidR="00F72CFA">
        <w:rPr>
          <w:rFonts w:ascii="Arial" w:hAnsi="Arial"/>
          <w:color w:val="000000"/>
          <w:szCs w:val="27"/>
        </w:rPr>
        <w:t>,</w:t>
      </w:r>
      <w:r w:rsidR="00E9412C" w:rsidRPr="00491A70">
        <w:rPr>
          <w:rFonts w:ascii="Arial" w:hAnsi="Arial"/>
          <w:color w:val="000000"/>
          <w:szCs w:val="27"/>
        </w:rPr>
        <w:t xml:space="preserve"> спорообразующих бактерий применяют для</w:t>
      </w:r>
      <w:r w:rsidR="00E9412C" w:rsidRPr="00491A70">
        <w:rPr>
          <w:rStyle w:val="apple-converted-space"/>
          <w:rFonts w:ascii="Arial" w:hAnsi="Arial"/>
          <w:color w:val="000000"/>
          <w:szCs w:val="27"/>
        </w:rPr>
        <w:t> </w:t>
      </w:r>
      <w:r w:rsidR="001F68CC">
        <w:rPr>
          <w:rStyle w:val="a5"/>
          <w:rFonts w:ascii="Arial" w:hAnsi="Arial"/>
          <w:b w:val="0"/>
          <w:color w:val="000000"/>
          <w:szCs w:val="27"/>
        </w:rPr>
        <w:t>устранения</w:t>
      </w:r>
      <w:r w:rsidR="00E9412C" w:rsidRPr="00491A70">
        <w:rPr>
          <w:rStyle w:val="a5"/>
          <w:rFonts w:ascii="Arial" w:hAnsi="Arial"/>
          <w:b w:val="0"/>
          <w:color w:val="000000"/>
          <w:szCs w:val="27"/>
        </w:rPr>
        <w:t xml:space="preserve"> кишечных расстройств</w:t>
      </w:r>
      <w:r w:rsidR="00F72CFA">
        <w:rPr>
          <w:rStyle w:val="a5"/>
          <w:rFonts w:ascii="Arial" w:hAnsi="Arial"/>
          <w:b w:val="0"/>
          <w:color w:val="000000"/>
          <w:szCs w:val="27"/>
        </w:rPr>
        <w:t>,</w:t>
      </w:r>
      <w:r w:rsidR="00E9412C" w:rsidRPr="00491A70">
        <w:rPr>
          <w:rStyle w:val="apple-converted-space"/>
          <w:rFonts w:ascii="Arial" w:hAnsi="Arial"/>
          <w:color w:val="000000"/>
          <w:szCs w:val="27"/>
        </w:rPr>
        <w:t> </w:t>
      </w:r>
      <w:r w:rsidR="00E9412C" w:rsidRPr="00491A70">
        <w:rPr>
          <w:rFonts w:ascii="Arial" w:hAnsi="Arial"/>
          <w:color w:val="000000"/>
          <w:szCs w:val="27"/>
        </w:rPr>
        <w:t>при дисбактериозах,</w:t>
      </w:r>
      <w:r w:rsidR="00E9412C" w:rsidRPr="00491A70">
        <w:rPr>
          <w:rStyle w:val="apple-converted-space"/>
          <w:rFonts w:ascii="Arial" w:hAnsi="Arial"/>
          <w:color w:val="000000"/>
          <w:szCs w:val="27"/>
        </w:rPr>
        <w:t> </w:t>
      </w:r>
      <w:r w:rsidR="00E9412C" w:rsidRPr="000B0861">
        <w:rPr>
          <w:rFonts w:ascii="Arial" w:hAnsi="Arial"/>
          <w:bCs/>
          <w:szCs w:val="26"/>
        </w:rPr>
        <w:t>синдроме раздраженной кишки</w:t>
      </w:r>
      <w:r w:rsidR="00E9412C" w:rsidRPr="00491A70">
        <w:rPr>
          <w:rFonts w:ascii="Arial" w:hAnsi="Arial"/>
          <w:color w:val="000000"/>
          <w:szCs w:val="27"/>
        </w:rPr>
        <w:t>, колитах, метеоризме и инфекционных кишечных расстройствах (сальмонеллез, эшерихоз,</w:t>
      </w:r>
      <w:r w:rsidR="00E9412C" w:rsidRPr="00491A70">
        <w:rPr>
          <w:rStyle w:val="apple-converted-space"/>
          <w:rFonts w:ascii="Arial" w:hAnsi="Arial"/>
          <w:color w:val="000000"/>
          <w:szCs w:val="27"/>
        </w:rPr>
        <w:t> </w:t>
      </w:r>
      <w:r w:rsidR="00E9412C" w:rsidRPr="000B0861">
        <w:rPr>
          <w:rFonts w:ascii="Arial" w:hAnsi="Arial"/>
          <w:bCs/>
          <w:szCs w:val="26"/>
        </w:rPr>
        <w:t>дизентерия</w:t>
      </w:r>
      <w:r w:rsidR="00E9412C" w:rsidRPr="00491A70">
        <w:rPr>
          <w:rStyle w:val="apple-converted-space"/>
          <w:rFonts w:ascii="Arial" w:hAnsi="Arial"/>
          <w:color w:val="000000"/>
          <w:szCs w:val="27"/>
        </w:rPr>
        <w:t> </w:t>
      </w:r>
      <w:r w:rsidR="00E9412C" w:rsidRPr="00491A70">
        <w:rPr>
          <w:rFonts w:ascii="Arial" w:hAnsi="Arial"/>
          <w:color w:val="000000"/>
          <w:szCs w:val="27"/>
        </w:rPr>
        <w:t>и другие пищевые токсикоинфекции).</w:t>
      </w:r>
      <w:r w:rsidR="00E9412C" w:rsidRPr="00491A70">
        <w:rPr>
          <w:rFonts w:ascii="Arial" w:hAnsi="Arial"/>
          <w:color w:val="000000"/>
        </w:rPr>
        <w:t xml:space="preserve"> Способствует восстановлению</w:t>
      </w:r>
      <w:r w:rsidR="000B0861">
        <w:rPr>
          <w:rFonts w:ascii="Arial" w:hAnsi="Arial"/>
          <w:color w:val="000000"/>
        </w:rPr>
        <w:t xml:space="preserve"> </w:t>
      </w:r>
      <w:r w:rsidR="00E9412C" w:rsidRPr="000B0861">
        <w:rPr>
          <w:rFonts w:ascii="Arial" w:hAnsi="Arial"/>
          <w:bCs/>
          <w:szCs w:val="26"/>
        </w:rPr>
        <w:t>микробиоценоза в кишечнике</w:t>
      </w:r>
      <w:r w:rsidR="00E9412C" w:rsidRPr="000B0861">
        <w:rPr>
          <w:rFonts w:ascii="Arial" w:hAnsi="Arial"/>
        </w:rPr>
        <w:t>.</w:t>
      </w:r>
      <w:r w:rsidR="00E9412C" w:rsidRPr="00491A70">
        <w:rPr>
          <w:rFonts w:ascii="Arial" w:hAnsi="Arial"/>
          <w:color w:val="000000"/>
        </w:rPr>
        <w:t xml:space="preserve">    </w:t>
      </w:r>
    </w:p>
    <w:p w:rsidR="00D93DB3" w:rsidRPr="00491A70" w:rsidRDefault="00D93DB3" w:rsidP="00D93DB3">
      <w:pPr>
        <w:shd w:val="clear" w:color="auto" w:fill="FFFFFF"/>
        <w:spacing w:after="0" w:line="233" w:lineRule="atLeast"/>
        <w:textAlignment w:val="baseline"/>
        <w:rPr>
          <w:rFonts w:ascii="Arial" w:hAnsi="Arial"/>
          <w:color w:val="000000"/>
          <w:sz w:val="24"/>
          <w:szCs w:val="19"/>
          <w:shd w:val="clear" w:color="auto" w:fill="FFFFFF"/>
        </w:rPr>
      </w:pPr>
      <w:r w:rsidRPr="00491A70">
        <w:rPr>
          <w:rFonts w:ascii="Arial" w:hAnsi="Arial"/>
          <w:bCs/>
          <w:color w:val="000000"/>
          <w:sz w:val="24"/>
          <w:szCs w:val="19"/>
          <w:shd w:val="clear" w:color="auto" w:fill="FFFFFF"/>
        </w:rPr>
        <w:t>Бациллюс субтилис</w:t>
      </w:r>
      <w:r w:rsidRPr="00491A70">
        <w:rPr>
          <w:rStyle w:val="apple-converted-space"/>
          <w:rFonts w:ascii="Arial" w:hAnsi="Arial"/>
          <w:color w:val="000000"/>
          <w:sz w:val="24"/>
          <w:szCs w:val="19"/>
          <w:shd w:val="clear" w:color="auto" w:fill="FFFFFF"/>
        </w:rPr>
        <w:t> </w:t>
      </w:r>
      <w:r w:rsidRPr="00491A70">
        <w:rPr>
          <w:rFonts w:ascii="Arial" w:hAnsi="Arial"/>
          <w:color w:val="000000"/>
          <w:sz w:val="24"/>
          <w:szCs w:val="19"/>
          <w:shd w:val="clear" w:color="auto" w:fill="FFFFFF"/>
        </w:rPr>
        <w:t>или</w:t>
      </w:r>
      <w:r w:rsidRPr="00491A70">
        <w:rPr>
          <w:rStyle w:val="apple-converted-space"/>
          <w:rFonts w:ascii="Arial" w:hAnsi="Arial"/>
          <w:color w:val="000000"/>
          <w:sz w:val="24"/>
          <w:szCs w:val="19"/>
          <w:shd w:val="clear" w:color="auto" w:fill="FFFFFF"/>
        </w:rPr>
        <w:t> </w:t>
      </w:r>
      <w:r w:rsidRPr="00491A70">
        <w:rPr>
          <w:rFonts w:ascii="Arial" w:hAnsi="Arial"/>
          <w:bCs/>
          <w:color w:val="000000"/>
          <w:sz w:val="24"/>
          <w:szCs w:val="19"/>
          <w:shd w:val="clear" w:color="auto" w:fill="FFFFFF"/>
        </w:rPr>
        <w:t>cенная палочка</w:t>
      </w:r>
      <w:r w:rsidRPr="00491A70">
        <w:rPr>
          <w:rStyle w:val="apple-converted-space"/>
          <w:rFonts w:ascii="Arial" w:hAnsi="Arial"/>
          <w:color w:val="000000"/>
          <w:sz w:val="24"/>
          <w:szCs w:val="19"/>
          <w:shd w:val="clear" w:color="auto" w:fill="FFFFFF"/>
        </w:rPr>
        <w:t> </w:t>
      </w:r>
      <w:r w:rsidRPr="00491A70">
        <w:rPr>
          <w:rFonts w:ascii="Arial" w:hAnsi="Arial"/>
          <w:color w:val="000000"/>
          <w:sz w:val="24"/>
          <w:szCs w:val="19"/>
          <w:shd w:val="clear" w:color="auto" w:fill="FFFFFF"/>
        </w:rPr>
        <w:t>(лат.</w:t>
      </w:r>
      <w:r w:rsidRPr="00491A70">
        <w:rPr>
          <w:rStyle w:val="apple-converted-space"/>
          <w:rFonts w:ascii="Arial" w:hAnsi="Arial"/>
          <w:color w:val="000000"/>
          <w:sz w:val="24"/>
          <w:szCs w:val="19"/>
          <w:shd w:val="clear" w:color="auto" w:fill="FFFFFF"/>
        </w:rPr>
        <w:t> </w:t>
      </w:r>
      <w:r w:rsidRPr="00491A70">
        <w:rPr>
          <w:rFonts w:ascii="Arial" w:hAnsi="Arial"/>
          <w:iCs/>
          <w:color w:val="000000"/>
          <w:sz w:val="24"/>
          <w:szCs w:val="19"/>
          <w:shd w:val="clear" w:color="auto" w:fill="FFFFFF"/>
        </w:rPr>
        <w:t>Bacillus subtilis</w:t>
      </w:r>
      <w:r w:rsidRPr="00491A70">
        <w:rPr>
          <w:rFonts w:ascii="Arial" w:hAnsi="Arial"/>
          <w:color w:val="000000"/>
          <w:sz w:val="24"/>
          <w:szCs w:val="19"/>
          <w:shd w:val="clear" w:color="auto" w:fill="FFFFFF"/>
        </w:rPr>
        <w:t>) — вид грамположительных спорообразующих аэробных бактерий, представителей рода</w:t>
      </w:r>
      <w:r w:rsidRPr="00491A70">
        <w:rPr>
          <w:rStyle w:val="apple-converted-space"/>
          <w:rFonts w:ascii="Arial" w:hAnsi="Arial"/>
          <w:color w:val="000000"/>
          <w:sz w:val="24"/>
          <w:szCs w:val="19"/>
          <w:shd w:val="clear" w:color="auto" w:fill="FFFFFF"/>
        </w:rPr>
        <w:t> </w:t>
      </w:r>
      <w:hyperlink r:id="rId7" w:tgtFrame="_blank" w:history="1"/>
      <w:r w:rsidR="000B0861">
        <w:t xml:space="preserve"> </w:t>
      </w:r>
      <w:r w:rsidRPr="00491A70">
        <w:rPr>
          <w:rStyle w:val="apple-converted-space"/>
          <w:rFonts w:ascii="Arial" w:hAnsi="Arial"/>
          <w:color w:val="000000"/>
          <w:sz w:val="24"/>
          <w:szCs w:val="19"/>
          <w:shd w:val="clear" w:color="auto" w:fill="FFFFFF"/>
        </w:rPr>
        <w:t> </w:t>
      </w:r>
      <w:r w:rsidRPr="00491A70">
        <w:rPr>
          <w:rFonts w:ascii="Arial" w:hAnsi="Arial"/>
          <w:color w:val="000000"/>
          <w:sz w:val="24"/>
          <w:szCs w:val="19"/>
          <w:shd w:val="clear" w:color="auto" w:fill="FFFFFF"/>
        </w:rPr>
        <w:t>(</w:t>
      </w:r>
      <w:r w:rsidRPr="00491A70">
        <w:rPr>
          <w:rFonts w:ascii="Arial" w:hAnsi="Arial"/>
          <w:iCs/>
          <w:color w:val="000000"/>
          <w:sz w:val="24"/>
          <w:szCs w:val="19"/>
          <w:shd w:val="clear" w:color="auto" w:fill="FFFFFF"/>
        </w:rPr>
        <w:t>Bacillus</w:t>
      </w:r>
      <w:r w:rsidRPr="00491A70">
        <w:rPr>
          <w:rFonts w:ascii="Arial" w:hAnsi="Arial"/>
          <w:color w:val="000000"/>
          <w:sz w:val="24"/>
          <w:szCs w:val="19"/>
          <w:shd w:val="clear" w:color="auto" w:fill="FFFFFF"/>
        </w:rPr>
        <w:t>).</w:t>
      </w:r>
      <w:r w:rsidR="00E9412C">
        <w:rPr>
          <w:rFonts w:ascii="Arial" w:hAnsi="Arial"/>
          <w:color w:val="000000"/>
          <w:sz w:val="24"/>
          <w:szCs w:val="19"/>
        </w:rPr>
        <w:t xml:space="preserve"> </w:t>
      </w:r>
      <w:r w:rsidRPr="00491A70">
        <w:rPr>
          <w:rFonts w:ascii="Arial" w:hAnsi="Arial"/>
          <w:color w:val="000000"/>
          <w:sz w:val="24"/>
          <w:szCs w:val="19"/>
          <w:shd w:val="clear" w:color="auto" w:fill="FFFFFF"/>
        </w:rPr>
        <w:t>Название</w:t>
      </w:r>
      <w:r w:rsidRPr="00491A70">
        <w:rPr>
          <w:rStyle w:val="apple-converted-space"/>
          <w:rFonts w:ascii="Arial" w:hAnsi="Arial"/>
          <w:color w:val="000000"/>
          <w:sz w:val="24"/>
          <w:szCs w:val="19"/>
          <w:shd w:val="clear" w:color="auto" w:fill="FFFFFF"/>
        </w:rPr>
        <w:t> </w:t>
      </w:r>
      <w:r w:rsidRPr="00491A70">
        <w:rPr>
          <w:rFonts w:ascii="Arial" w:hAnsi="Arial"/>
          <w:iCs/>
          <w:color w:val="000000"/>
          <w:sz w:val="24"/>
          <w:szCs w:val="19"/>
          <w:shd w:val="clear" w:color="auto" w:fill="FFFFFF"/>
        </w:rPr>
        <w:t>сенная палочка</w:t>
      </w:r>
      <w:r w:rsidRPr="00491A70">
        <w:rPr>
          <w:rStyle w:val="apple-converted-space"/>
          <w:rFonts w:ascii="Arial" w:hAnsi="Arial"/>
          <w:color w:val="000000"/>
          <w:sz w:val="24"/>
          <w:szCs w:val="19"/>
          <w:shd w:val="clear" w:color="auto" w:fill="FFFFFF"/>
        </w:rPr>
        <w:t> </w:t>
      </w:r>
      <w:r w:rsidRPr="00491A70">
        <w:rPr>
          <w:rFonts w:ascii="Arial" w:hAnsi="Arial"/>
          <w:color w:val="000000"/>
          <w:sz w:val="24"/>
          <w:szCs w:val="19"/>
          <w:shd w:val="clear" w:color="auto" w:fill="FFFFFF"/>
        </w:rPr>
        <w:t>происходит из-за того, что ранее</w:t>
      </w:r>
      <w:r w:rsidRPr="00491A70">
        <w:rPr>
          <w:rStyle w:val="apple-converted-space"/>
          <w:rFonts w:ascii="Arial" w:hAnsi="Arial"/>
          <w:color w:val="000000"/>
          <w:sz w:val="24"/>
          <w:szCs w:val="19"/>
          <w:shd w:val="clear" w:color="auto" w:fill="FFFFFF"/>
        </w:rPr>
        <w:t> </w:t>
      </w:r>
      <w:r w:rsidRPr="00491A70">
        <w:rPr>
          <w:rFonts w:ascii="Arial" w:hAnsi="Arial"/>
          <w:iCs/>
          <w:color w:val="000000"/>
          <w:sz w:val="24"/>
          <w:szCs w:val="19"/>
          <w:shd w:val="clear" w:color="auto" w:fill="FFFFFF"/>
        </w:rPr>
        <w:t>Bacillus subtilis</w:t>
      </w:r>
      <w:r w:rsidRPr="00491A70">
        <w:rPr>
          <w:rStyle w:val="apple-converted-space"/>
          <w:rFonts w:ascii="Arial" w:hAnsi="Arial"/>
          <w:color w:val="000000"/>
          <w:sz w:val="24"/>
          <w:szCs w:val="19"/>
          <w:shd w:val="clear" w:color="auto" w:fill="FFFFFF"/>
        </w:rPr>
        <w:t> </w:t>
      </w:r>
      <w:r w:rsidRPr="00491A70">
        <w:rPr>
          <w:rFonts w:ascii="Arial" w:hAnsi="Arial"/>
          <w:color w:val="000000"/>
          <w:sz w:val="24"/>
          <w:szCs w:val="19"/>
          <w:shd w:val="clear" w:color="auto" w:fill="FFFFFF"/>
        </w:rPr>
        <w:t>изолировался исключительно из сенных</w:t>
      </w:r>
      <w:r w:rsidRPr="00491A70">
        <w:rPr>
          <w:rStyle w:val="apple-converted-space"/>
          <w:rFonts w:ascii="Arial" w:hAnsi="Arial"/>
          <w:color w:val="000000"/>
          <w:sz w:val="24"/>
          <w:szCs w:val="19"/>
          <w:shd w:val="clear" w:color="auto" w:fill="FFFFFF"/>
        </w:rPr>
        <w:t> </w:t>
      </w:r>
      <w:r w:rsidRPr="000B0861">
        <w:rPr>
          <w:rFonts w:ascii="Arial" w:hAnsi="Arial"/>
          <w:sz w:val="24"/>
          <w:szCs w:val="19"/>
          <w:shd w:val="clear" w:color="auto" w:fill="FFFFFF"/>
        </w:rPr>
        <w:t>отваров</w:t>
      </w:r>
      <w:r w:rsidRPr="00491A70">
        <w:rPr>
          <w:rFonts w:ascii="Arial" w:hAnsi="Arial"/>
          <w:color w:val="000000"/>
          <w:sz w:val="24"/>
          <w:szCs w:val="19"/>
          <w:shd w:val="clear" w:color="auto" w:fill="FFFFFF"/>
        </w:rPr>
        <w:t>.</w:t>
      </w:r>
      <w:r w:rsidR="00E9412C">
        <w:rPr>
          <w:rFonts w:ascii="Arial" w:hAnsi="Arial"/>
          <w:color w:val="000000"/>
          <w:sz w:val="24"/>
          <w:szCs w:val="19"/>
        </w:rPr>
        <w:t xml:space="preserve"> </w:t>
      </w:r>
      <w:r w:rsidRPr="00491A70">
        <w:rPr>
          <w:rFonts w:ascii="Arial" w:hAnsi="Arial"/>
          <w:iCs/>
          <w:color w:val="000000"/>
          <w:sz w:val="24"/>
          <w:szCs w:val="19"/>
          <w:shd w:val="clear" w:color="auto" w:fill="FFFFFF"/>
        </w:rPr>
        <w:t>Bacillus subtilis</w:t>
      </w:r>
      <w:r w:rsidRPr="00491A70">
        <w:rPr>
          <w:rFonts w:ascii="Arial" w:hAnsi="Arial"/>
          <w:color w:val="000000"/>
          <w:sz w:val="24"/>
          <w:szCs w:val="19"/>
          <w:shd w:val="clear" w:color="auto" w:fill="FFFFFF"/>
        </w:rPr>
        <w:t xml:space="preserve">, благодаря продуцируемым </w:t>
      </w:r>
      <w:r w:rsidR="001F68CC">
        <w:rPr>
          <w:rFonts w:ascii="Arial" w:hAnsi="Arial"/>
          <w:color w:val="000000"/>
          <w:sz w:val="24"/>
          <w:szCs w:val="19"/>
          <w:shd w:val="clear" w:color="auto" w:fill="FFFFFF"/>
        </w:rPr>
        <w:t>пробиотикам</w:t>
      </w:r>
      <w:r w:rsidRPr="00491A70">
        <w:rPr>
          <w:rFonts w:ascii="Arial" w:hAnsi="Arial"/>
          <w:color w:val="000000"/>
          <w:sz w:val="24"/>
          <w:szCs w:val="19"/>
          <w:shd w:val="clear" w:color="auto" w:fill="FFFFFF"/>
        </w:rPr>
        <w:t xml:space="preserve"> и способности закислять среду обитания, является антагонистом патогенных и условно-</w:t>
      </w:r>
      <w:r w:rsidR="00E9412C">
        <w:rPr>
          <w:rFonts w:ascii="Arial" w:hAnsi="Arial"/>
          <w:color w:val="000000"/>
          <w:sz w:val="24"/>
          <w:szCs w:val="19"/>
          <w:shd w:val="clear" w:color="auto" w:fill="FFFFFF"/>
        </w:rPr>
        <w:t xml:space="preserve">патогенных микроорганизмов,таких </w:t>
      </w:r>
      <w:r w:rsidRPr="00491A70">
        <w:rPr>
          <w:rFonts w:ascii="Arial" w:hAnsi="Arial"/>
          <w:color w:val="000000"/>
          <w:sz w:val="24"/>
          <w:szCs w:val="19"/>
          <w:shd w:val="clear" w:color="auto" w:fill="FFFFFF"/>
        </w:rPr>
        <w:t>как</w:t>
      </w:r>
      <w:r w:rsidR="00E9412C">
        <w:rPr>
          <w:rFonts w:ascii="Arial" w:hAnsi="Arial"/>
          <w:color w:val="000000"/>
          <w:sz w:val="24"/>
          <w:szCs w:val="19"/>
          <w:shd w:val="clear" w:color="auto" w:fill="FFFFFF"/>
        </w:rPr>
        <w:t xml:space="preserve"> </w:t>
      </w:r>
      <w:r w:rsidRPr="000B0861">
        <w:rPr>
          <w:rFonts w:ascii="Arial" w:hAnsi="Arial"/>
          <w:sz w:val="24"/>
          <w:szCs w:val="19"/>
          <w:shd w:val="clear" w:color="auto" w:fill="FFFFFF"/>
        </w:rPr>
        <w:t>сальмонелла</w:t>
      </w:r>
      <w:r w:rsidRPr="00491A70">
        <w:rPr>
          <w:rFonts w:ascii="Arial" w:hAnsi="Arial"/>
          <w:color w:val="000000"/>
          <w:sz w:val="24"/>
          <w:szCs w:val="19"/>
          <w:shd w:val="clear" w:color="auto" w:fill="FFFFFF"/>
        </w:rPr>
        <w:t>,</w:t>
      </w:r>
      <w:r w:rsidRPr="00491A70">
        <w:rPr>
          <w:rStyle w:val="apple-converted-space"/>
          <w:rFonts w:ascii="Arial" w:hAnsi="Arial"/>
          <w:color w:val="000000"/>
          <w:sz w:val="24"/>
          <w:szCs w:val="19"/>
          <w:shd w:val="clear" w:color="auto" w:fill="FFFFFF"/>
        </w:rPr>
        <w:t> </w:t>
      </w:r>
      <w:r w:rsidRPr="000B0861">
        <w:rPr>
          <w:rFonts w:ascii="Arial" w:hAnsi="Arial"/>
          <w:sz w:val="24"/>
          <w:szCs w:val="19"/>
          <w:shd w:val="clear" w:color="auto" w:fill="FFFFFF"/>
        </w:rPr>
        <w:t>протей</w:t>
      </w:r>
      <w:r w:rsidRPr="00491A70">
        <w:rPr>
          <w:rFonts w:ascii="Arial" w:hAnsi="Arial"/>
          <w:color w:val="000000"/>
          <w:sz w:val="24"/>
          <w:szCs w:val="19"/>
          <w:shd w:val="clear" w:color="auto" w:fill="FFFFFF"/>
        </w:rPr>
        <w:t>,</w:t>
      </w:r>
      <w:r w:rsidRPr="00491A70">
        <w:rPr>
          <w:rStyle w:val="apple-converted-space"/>
          <w:rFonts w:ascii="Arial" w:hAnsi="Arial"/>
          <w:color w:val="000000"/>
          <w:sz w:val="24"/>
          <w:szCs w:val="19"/>
          <w:shd w:val="clear" w:color="auto" w:fill="FFFFFF"/>
        </w:rPr>
        <w:t> </w:t>
      </w:r>
      <w:r w:rsidRPr="000B0861">
        <w:rPr>
          <w:rFonts w:ascii="Arial" w:hAnsi="Arial"/>
          <w:sz w:val="24"/>
          <w:szCs w:val="19"/>
          <w:shd w:val="clear" w:color="auto" w:fill="FFFFFF"/>
        </w:rPr>
        <w:t>стафилококки</w:t>
      </w:r>
      <w:r w:rsidRPr="00491A70">
        <w:rPr>
          <w:rFonts w:ascii="Arial" w:hAnsi="Arial"/>
          <w:color w:val="000000"/>
          <w:sz w:val="24"/>
          <w:szCs w:val="19"/>
          <w:shd w:val="clear" w:color="auto" w:fill="FFFFFF"/>
        </w:rPr>
        <w:t>,</w:t>
      </w:r>
      <w:r w:rsidRPr="00491A70">
        <w:rPr>
          <w:rStyle w:val="apple-converted-space"/>
          <w:rFonts w:ascii="Arial" w:hAnsi="Arial"/>
          <w:color w:val="000000"/>
          <w:sz w:val="24"/>
          <w:szCs w:val="19"/>
          <w:shd w:val="clear" w:color="auto" w:fill="FFFFFF"/>
        </w:rPr>
        <w:t> </w:t>
      </w:r>
      <w:r w:rsidRPr="000B0861">
        <w:rPr>
          <w:rFonts w:ascii="Arial" w:hAnsi="Arial"/>
          <w:sz w:val="24"/>
          <w:szCs w:val="19"/>
          <w:shd w:val="clear" w:color="auto" w:fill="FFFFFF"/>
        </w:rPr>
        <w:t>стрептококки</w:t>
      </w:r>
      <w:r w:rsidRPr="00491A70">
        <w:rPr>
          <w:rFonts w:ascii="Arial" w:hAnsi="Arial"/>
          <w:color w:val="000000"/>
          <w:sz w:val="24"/>
          <w:szCs w:val="19"/>
          <w:shd w:val="clear" w:color="auto" w:fill="FFFFFF"/>
        </w:rPr>
        <w:t>, дрожжевые грибки; продуцируют ферменты, удаляющие продукты гнилостного распада тканей;синтезируют аминокислоты, витамины и иммунноактивные факторы.</w:t>
      </w:r>
    </w:p>
    <w:p w:rsidR="00D93DB3" w:rsidRPr="00491A70" w:rsidRDefault="00D93DB3" w:rsidP="00D93DB3">
      <w:pPr>
        <w:shd w:val="clear" w:color="auto" w:fill="FFFFFF"/>
        <w:spacing w:after="0" w:line="233" w:lineRule="atLeast"/>
        <w:textAlignment w:val="baseline"/>
        <w:rPr>
          <w:rFonts w:ascii="Arial" w:eastAsia="Times New Roman" w:hAnsi="Arial" w:cs="Arial"/>
          <w:bCs/>
          <w:color w:val="333333"/>
          <w:sz w:val="24"/>
        </w:rPr>
      </w:pPr>
      <w:r w:rsidRPr="00491A70">
        <w:rPr>
          <w:rFonts w:ascii="Arial" w:hAnsi="Arial" w:cs="Arial"/>
          <w:color w:val="333333"/>
          <w:sz w:val="24"/>
          <w:szCs w:val="21"/>
          <w:shd w:val="clear" w:color="auto" w:fill="FFFFFF"/>
        </w:rPr>
        <w:t>Иммобилизированный продуцируемый бактериями bacillus licheniformis субтилизин, обладающий тромболитическим и антикоагулянтным свойствами.</w:t>
      </w:r>
      <w:r w:rsidRPr="00491A70">
        <w:rPr>
          <w:rFonts w:ascii="Arial" w:hAnsi="Arial" w:cs="Tahoma"/>
          <w:color w:val="424242"/>
          <w:sz w:val="24"/>
          <w:szCs w:val="21"/>
          <w:shd w:val="clear" w:color="auto" w:fill="F0FFF0"/>
        </w:rPr>
        <w:t xml:space="preserve"> Наряду с антибактериальным действием спорообразующих аэробных бактерий многие авторы установили антивирусную активность. В работе Tkach Pham Ngoh /1968/ приводятся данные, что введение Bac.subtillis под мозговую оболочку способствует выздоровлению больных вирусным энцефалитом, аэрозольное применение этой бациллы – профилактирует аденовирусную инфекцию. Об антивирусной активности экстракта из Bac.subtillis в отношении вирусов гриппа А и А2 отмечено в исследованиях М.Груция и др./ 1966/ . Были установлены антивирусные свойства и у других спорообразующих аэробных бактерий Bac. licheniformis.</w:t>
      </w:r>
      <w:r w:rsidRPr="00491A70">
        <w:rPr>
          <w:rFonts w:ascii="Arial" w:hAnsi="Arial" w:cs="Arial"/>
          <w:color w:val="333333"/>
          <w:sz w:val="24"/>
          <w:szCs w:val="21"/>
        </w:rPr>
        <w:br/>
      </w:r>
      <w:r w:rsidRPr="00491A70">
        <w:rPr>
          <w:rFonts w:ascii="Arial" w:hAnsi="Arial" w:cs="Arial"/>
          <w:color w:val="333333"/>
          <w:sz w:val="24"/>
          <w:szCs w:val="21"/>
        </w:rPr>
        <w:br/>
      </w:r>
    </w:p>
    <w:p w:rsidR="006B0E83" w:rsidRPr="00A0699B" w:rsidRDefault="006B0E83" w:rsidP="00A0699B">
      <w:pPr>
        <w:rPr>
          <w:rFonts w:ascii="Arial" w:hAnsi="Arial"/>
          <w:color w:val="000000"/>
          <w:sz w:val="24"/>
        </w:rPr>
      </w:pPr>
    </w:p>
    <w:p w:rsidR="006B0E83" w:rsidRPr="00D93DB3" w:rsidRDefault="006B0E83" w:rsidP="00D93DB3">
      <w:pPr>
        <w:rPr>
          <w:sz w:val="24"/>
        </w:rPr>
      </w:pPr>
    </w:p>
    <w:sectPr w:rsidR="006B0E83" w:rsidRPr="00D93DB3" w:rsidSect="00DA3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362"/>
    <w:multiLevelType w:val="hybridMultilevel"/>
    <w:tmpl w:val="554812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4F78A0"/>
    <w:multiLevelType w:val="multilevel"/>
    <w:tmpl w:val="905A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234CE5"/>
    <w:multiLevelType w:val="hybridMultilevel"/>
    <w:tmpl w:val="904C4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620D5"/>
    <w:multiLevelType w:val="hybridMultilevel"/>
    <w:tmpl w:val="6A084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1C166D"/>
    <w:multiLevelType w:val="hybridMultilevel"/>
    <w:tmpl w:val="21A06A7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0846EBC"/>
    <w:multiLevelType w:val="hybridMultilevel"/>
    <w:tmpl w:val="DDEA0E1C"/>
    <w:lvl w:ilvl="0" w:tplc="D7A200CC">
      <w:start w:val="1"/>
      <w:numFmt w:val="decimal"/>
      <w:lvlText w:val="%1)"/>
      <w:lvlJc w:val="left"/>
      <w:pPr>
        <w:ind w:left="10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88"/>
    <w:rsid w:val="00001C0C"/>
    <w:rsid w:val="000368AE"/>
    <w:rsid w:val="000B0861"/>
    <w:rsid w:val="000E6EDC"/>
    <w:rsid w:val="00106FEA"/>
    <w:rsid w:val="00134550"/>
    <w:rsid w:val="00165A30"/>
    <w:rsid w:val="001A66EE"/>
    <w:rsid w:val="001D6182"/>
    <w:rsid w:val="001F68CC"/>
    <w:rsid w:val="00205147"/>
    <w:rsid w:val="002320AF"/>
    <w:rsid w:val="0025056C"/>
    <w:rsid w:val="00251244"/>
    <w:rsid w:val="002907B3"/>
    <w:rsid w:val="002C0421"/>
    <w:rsid w:val="002E7F12"/>
    <w:rsid w:val="00376C84"/>
    <w:rsid w:val="00435E77"/>
    <w:rsid w:val="00451688"/>
    <w:rsid w:val="00491A70"/>
    <w:rsid w:val="004D13C6"/>
    <w:rsid w:val="004E0353"/>
    <w:rsid w:val="004E6A6B"/>
    <w:rsid w:val="00560EB0"/>
    <w:rsid w:val="005611CA"/>
    <w:rsid w:val="00575BC4"/>
    <w:rsid w:val="005D3352"/>
    <w:rsid w:val="00683EBC"/>
    <w:rsid w:val="006A4231"/>
    <w:rsid w:val="006B0E83"/>
    <w:rsid w:val="00720E70"/>
    <w:rsid w:val="00880C3D"/>
    <w:rsid w:val="00886FDB"/>
    <w:rsid w:val="008A645E"/>
    <w:rsid w:val="009E5A78"/>
    <w:rsid w:val="00A0279F"/>
    <w:rsid w:val="00A0699B"/>
    <w:rsid w:val="00AC32E9"/>
    <w:rsid w:val="00B315D5"/>
    <w:rsid w:val="00B4078D"/>
    <w:rsid w:val="00B9039E"/>
    <w:rsid w:val="00BD6C0E"/>
    <w:rsid w:val="00C23B92"/>
    <w:rsid w:val="00C36DC3"/>
    <w:rsid w:val="00C83EAE"/>
    <w:rsid w:val="00CC21CE"/>
    <w:rsid w:val="00D0588D"/>
    <w:rsid w:val="00D32972"/>
    <w:rsid w:val="00D93DB3"/>
    <w:rsid w:val="00DA303C"/>
    <w:rsid w:val="00DD7E2A"/>
    <w:rsid w:val="00E9412C"/>
    <w:rsid w:val="00EB3DE4"/>
    <w:rsid w:val="00ED1AFD"/>
    <w:rsid w:val="00F7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1A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C0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5168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51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68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D1A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ED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ED1AFD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0421"/>
  </w:style>
  <w:style w:type="character" w:styleId="a9">
    <w:name w:val="FollowedHyperlink"/>
    <w:basedOn w:val="a0"/>
    <w:uiPriority w:val="99"/>
    <w:semiHidden/>
    <w:unhideWhenUsed/>
    <w:rsid w:val="00B903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1A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C0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5168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51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68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D1A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ED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ED1AFD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0421"/>
  </w:style>
  <w:style w:type="character" w:styleId="a9">
    <w:name w:val="FollowedHyperlink"/>
    <w:basedOn w:val="a0"/>
    <w:uiPriority w:val="99"/>
    <w:semiHidden/>
    <w:unhideWhenUsed/>
    <w:rsid w:val="00B903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astroscan.ru/handbook/118/56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2537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2015-08-18T11:05:00Z</cp:lastPrinted>
  <dcterms:created xsi:type="dcterms:W3CDTF">2018-01-11T13:00:00Z</dcterms:created>
  <dcterms:modified xsi:type="dcterms:W3CDTF">2018-01-11T13:00:00Z</dcterms:modified>
</cp:coreProperties>
</file>